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06190" w:rsidR="00406190" w:rsidP="00F2794C" w:rsidRDefault="00F901D5" w14:paraId="62A9CC7F" w14:textId="1F9B7671">
      <w:pPr>
        <w:spacing w:line="360" w:lineRule="auto"/>
        <w:rPr>
          <w:rFonts w:ascii="Avenir Next LT Pro Demi" w:hAnsi="Avenir Next LT Pro Demi"/>
        </w:rPr>
      </w:pPr>
      <w:bookmarkStart w:name="_Hlk142379505" w:id="0"/>
      <w:r>
        <w:rPr>
          <w:rFonts w:ascii="Avenir Next LT Pro Demi" w:hAnsi="Avenir Next LT Pro Demi"/>
        </w:rPr>
        <w:t xml:space="preserve"> </w:t>
      </w:r>
      <w:r w:rsidR="00480CEB">
        <w:rPr>
          <w:rFonts w:ascii="Avenir Next LT Pro Demi" w:hAnsi="Avenir Next LT Pro Demi"/>
          <w:noProof/>
          <w:sz w:val="24"/>
          <w:szCs w:val="24"/>
        </w:rPr>
        <w:drawing>
          <wp:inline distT="0" distB="0" distL="0" distR="0" wp14:anchorId="3F7A69D1" wp14:editId="563A485F">
            <wp:extent cx="2441050" cy="117995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1603" cy="1194727"/>
                    </a:xfrm>
                    <a:prstGeom prst="rect">
                      <a:avLst/>
                    </a:prstGeom>
                  </pic:spPr>
                </pic:pic>
              </a:graphicData>
            </a:graphic>
          </wp:inline>
        </w:drawing>
      </w:r>
      <w:r w:rsidRPr="00406190" w:rsidR="00406190">
        <w:rPr>
          <w:rFonts w:ascii="Avenir Next LT Pro Demi" w:hAnsi="Avenir Next LT Pro Demi"/>
        </w:rPr>
        <w:tab/>
      </w:r>
      <w:r w:rsidRPr="00406190" w:rsidR="00406190">
        <w:rPr>
          <w:rFonts w:ascii="Avenir Next LT Pro Demi" w:hAnsi="Avenir Next LT Pro Demi"/>
        </w:rPr>
        <w:tab/>
      </w:r>
    </w:p>
    <w:p w:rsidR="008F5505" w:rsidP="00F2794C" w:rsidRDefault="008F5505" w14:paraId="28331D32" w14:textId="77777777">
      <w:pPr>
        <w:spacing w:line="360" w:lineRule="auto"/>
        <w:jc w:val="center"/>
        <w:rPr>
          <w:rFonts w:ascii="Avenir Next LT Pro Demi" w:hAnsi="Avenir Next LT Pro Demi"/>
          <w:b/>
          <w:bCs/>
          <w:sz w:val="32"/>
          <w:szCs w:val="32"/>
        </w:rPr>
      </w:pPr>
    </w:p>
    <w:p w:rsidR="008F5505" w:rsidP="00F2794C" w:rsidRDefault="008F5505" w14:paraId="6622B400" w14:textId="77777777">
      <w:pPr>
        <w:spacing w:line="360" w:lineRule="auto"/>
        <w:jc w:val="center"/>
        <w:rPr>
          <w:rFonts w:ascii="Avenir Next LT Pro Demi" w:hAnsi="Avenir Next LT Pro Demi"/>
          <w:b/>
          <w:bCs/>
          <w:sz w:val="32"/>
          <w:szCs w:val="32"/>
        </w:rPr>
      </w:pPr>
    </w:p>
    <w:p w:rsidR="008F5505" w:rsidP="00F2794C" w:rsidRDefault="008F5505" w14:paraId="5C160556" w14:textId="77777777">
      <w:pPr>
        <w:spacing w:line="360" w:lineRule="auto"/>
        <w:jc w:val="center"/>
        <w:rPr>
          <w:rFonts w:ascii="Avenir Next LT Pro Demi" w:hAnsi="Avenir Next LT Pro Demi"/>
          <w:b/>
          <w:bCs/>
          <w:sz w:val="32"/>
          <w:szCs w:val="32"/>
        </w:rPr>
      </w:pPr>
    </w:p>
    <w:p w:rsidR="008F5505" w:rsidP="00F2794C" w:rsidRDefault="008F5505" w14:paraId="73EEEA3D" w14:textId="77777777">
      <w:pPr>
        <w:spacing w:line="360" w:lineRule="auto"/>
        <w:jc w:val="center"/>
        <w:rPr>
          <w:rFonts w:ascii="Avenir Next LT Pro Demi" w:hAnsi="Avenir Next LT Pro Demi"/>
          <w:b/>
          <w:bCs/>
          <w:sz w:val="32"/>
          <w:szCs w:val="32"/>
        </w:rPr>
      </w:pPr>
    </w:p>
    <w:p w:rsidR="008F5505" w:rsidP="00F2794C" w:rsidRDefault="008F5505" w14:paraId="3A401642" w14:textId="77777777">
      <w:pPr>
        <w:spacing w:line="360" w:lineRule="auto"/>
        <w:jc w:val="center"/>
        <w:rPr>
          <w:rFonts w:ascii="Avenir Next LT Pro Demi" w:hAnsi="Avenir Next LT Pro Demi"/>
          <w:b/>
          <w:bCs/>
          <w:sz w:val="32"/>
          <w:szCs w:val="32"/>
        </w:rPr>
      </w:pPr>
    </w:p>
    <w:p w:rsidR="008F5505" w:rsidP="00F2794C" w:rsidRDefault="008F5505" w14:paraId="47A4C2C3" w14:textId="77777777">
      <w:pPr>
        <w:spacing w:line="360" w:lineRule="auto"/>
        <w:jc w:val="center"/>
        <w:rPr>
          <w:rFonts w:ascii="Avenir Next LT Pro Demi" w:hAnsi="Avenir Next LT Pro Demi"/>
          <w:b/>
          <w:bCs/>
          <w:sz w:val="32"/>
          <w:szCs w:val="32"/>
        </w:rPr>
      </w:pPr>
    </w:p>
    <w:p w:rsidR="008F5505" w:rsidP="00F2794C" w:rsidRDefault="00406190" w14:paraId="1BE7000B" w14:textId="47A2B273">
      <w:pPr>
        <w:spacing w:line="360" w:lineRule="auto"/>
        <w:jc w:val="center"/>
        <w:rPr>
          <w:rFonts w:ascii="Avenir Next LT Pro Demi" w:hAnsi="Avenir Next LT Pro Demi"/>
          <w:b/>
          <w:bCs/>
          <w:sz w:val="32"/>
          <w:szCs w:val="32"/>
        </w:rPr>
      </w:pPr>
      <w:r w:rsidRPr="00406190">
        <w:rPr>
          <w:rFonts w:ascii="Avenir Next LT Pro Demi" w:hAnsi="Avenir Next LT Pro Demi"/>
          <w:b/>
          <w:bCs/>
          <w:sz w:val="32"/>
          <w:szCs w:val="32"/>
        </w:rPr>
        <w:t>TALLINNA MUSTAMÄE RIIGIGÜMNAASIUMI KODUKORD</w:t>
      </w:r>
    </w:p>
    <w:p w:rsidRPr="00406190" w:rsidR="00706914" w:rsidP="008F5505" w:rsidRDefault="008F5505" w14:paraId="536FE2D6" w14:textId="0974E10B">
      <w:pPr>
        <w:rPr>
          <w:rFonts w:ascii="Avenir Next LT Pro Demi" w:hAnsi="Avenir Next LT Pro Demi"/>
          <w:b/>
          <w:bCs/>
          <w:sz w:val="32"/>
          <w:szCs w:val="32"/>
        </w:rPr>
      </w:pPr>
      <w:r>
        <w:rPr>
          <w:rFonts w:ascii="Avenir Next LT Pro Demi" w:hAnsi="Avenir Next LT Pro Demi"/>
          <w:b/>
          <w:bCs/>
          <w:sz w:val="32"/>
          <w:szCs w:val="32"/>
        </w:rPr>
        <w:br w:type="page"/>
      </w:r>
    </w:p>
    <w:sdt>
      <w:sdtPr>
        <w:rPr>
          <w:rFonts w:asciiTheme="minorHAnsi" w:hAnsiTheme="minorHAnsi" w:eastAsiaTheme="minorHAnsi" w:cstheme="minorBidi"/>
          <w:color w:val="auto"/>
          <w:kern w:val="2"/>
          <w:sz w:val="22"/>
          <w:szCs w:val="22"/>
          <w:lang w:val="et-EE"/>
        </w:rPr>
        <w:id w:val="686495707"/>
        <w:docPartObj>
          <w:docPartGallery w:val="Table of Contents"/>
          <w:docPartUnique/>
        </w:docPartObj>
      </w:sdtPr>
      <w:sdtEndPr>
        <w:rPr>
          <w:b/>
          <w:bCs/>
          <w:noProof/>
        </w:rPr>
      </w:sdtEndPr>
      <w:sdtContent>
        <w:p w:rsidR="00CF38ED" w:rsidRDefault="00CF38ED" w14:paraId="4C13EE33" w14:textId="077E53C3">
          <w:pPr>
            <w:pStyle w:val="TOCHeading"/>
            <w:rPr>
              <w:rFonts w:ascii="Avenir Next LT Pro Demi" w:hAnsi="Avenir Next LT Pro Demi"/>
              <w:color w:val="auto"/>
              <w:sz w:val="24"/>
              <w:szCs w:val="24"/>
            </w:rPr>
          </w:pPr>
          <w:r w:rsidRPr="008F5505">
            <w:rPr>
              <w:rFonts w:ascii="Avenir Next LT Pro Demi" w:hAnsi="Avenir Next LT Pro Demi"/>
              <w:color w:val="auto"/>
              <w:sz w:val="24"/>
              <w:szCs w:val="24"/>
            </w:rPr>
            <w:t>S</w:t>
          </w:r>
          <w:r w:rsidRPr="008F5505" w:rsidR="008F5505">
            <w:rPr>
              <w:rFonts w:ascii="Avenir Next LT Pro Demi" w:hAnsi="Avenir Next LT Pro Demi"/>
              <w:color w:val="auto"/>
              <w:sz w:val="24"/>
              <w:szCs w:val="24"/>
            </w:rPr>
            <w:t>isukord</w:t>
          </w:r>
        </w:p>
        <w:p w:rsidRPr="008F5505" w:rsidR="008F5505" w:rsidP="008F5505" w:rsidRDefault="008F5505" w14:paraId="6BB4901E" w14:textId="77777777">
          <w:pPr>
            <w:rPr>
              <w:lang w:val="en-US"/>
            </w:rPr>
          </w:pPr>
        </w:p>
        <w:p w:rsidR="008F5505" w:rsidRDefault="00CF38ED" w14:paraId="68113512" w14:textId="0FB09B1C">
          <w:pPr>
            <w:pStyle w:val="TOC1"/>
            <w:tabs>
              <w:tab w:val="left" w:pos="440"/>
              <w:tab w:val="right" w:leader="dot" w:pos="9628"/>
            </w:tabs>
            <w:rPr>
              <w:rFonts w:eastAsiaTheme="minorEastAsia"/>
              <w:noProof/>
              <w:lang w:eastAsia="et-EE"/>
            </w:rPr>
          </w:pPr>
          <w:r>
            <w:fldChar w:fldCharType="begin"/>
          </w:r>
          <w:r>
            <w:instrText xml:space="preserve"> TOC \o "1-3" \h \z \u </w:instrText>
          </w:r>
          <w:r>
            <w:fldChar w:fldCharType="separate"/>
          </w:r>
          <w:hyperlink w:history="1" w:anchor="_Toc143646391">
            <w:r w:rsidRPr="00A56B31" w:rsidR="008F5505">
              <w:rPr>
                <w:rStyle w:val="Hyperlink"/>
                <w:noProof/>
              </w:rPr>
              <w:t>1.</w:t>
            </w:r>
            <w:r w:rsidR="008F5505">
              <w:rPr>
                <w:rFonts w:eastAsiaTheme="minorEastAsia"/>
                <w:noProof/>
                <w:lang w:eastAsia="et-EE"/>
              </w:rPr>
              <w:tab/>
            </w:r>
            <w:r w:rsidRPr="00A56B31" w:rsidR="008F5505">
              <w:rPr>
                <w:rStyle w:val="Hyperlink"/>
                <w:noProof/>
              </w:rPr>
              <w:t>Üldosa</w:t>
            </w:r>
            <w:r w:rsidR="008F5505">
              <w:rPr>
                <w:noProof/>
                <w:webHidden/>
              </w:rPr>
              <w:tab/>
            </w:r>
            <w:r w:rsidR="008F5505">
              <w:rPr>
                <w:noProof/>
                <w:webHidden/>
              </w:rPr>
              <w:fldChar w:fldCharType="begin"/>
            </w:r>
            <w:r w:rsidR="008F5505">
              <w:rPr>
                <w:noProof/>
                <w:webHidden/>
              </w:rPr>
              <w:instrText xml:space="preserve"> PAGEREF _Toc143646391 \h </w:instrText>
            </w:r>
            <w:r w:rsidR="008F5505">
              <w:rPr>
                <w:noProof/>
                <w:webHidden/>
              </w:rPr>
            </w:r>
            <w:r w:rsidR="008F5505">
              <w:rPr>
                <w:noProof/>
                <w:webHidden/>
              </w:rPr>
              <w:fldChar w:fldCharType="separate"/>
            </w:r>
            <w:r w:rsidR="008F5505">
              <w:rPr>
                <w:noProof/>
                <w:webHidden/>
              </w:rPr>
              <w:t>3</w:t>
            </w:r>
            <w:r w:rsidR="008F5505">
              <w:rPr>
                <w:noProof/>
                <w:webHidden/>
              </w:rPr>
              <w:fldChar w:fldCharType="end"/>
            </w:r>
          </w:hyperlink>
        </w:p>
        <w:p w:rsidR="008F5505" w:rsidRDefault="00224A76" w14:paraId="772DD145" w14:textId="6B998ABF">
          <w:pPr>
            <w:pStyle w:val="TOC1"/>
            <w:tabs>
              <w:tab w:val="left" w:pos="440"/>
              <w:tab w:val="right" w:leader="dot" w:pos="9628"/>
            </w:tabs>
            <w:rPr>
              <w:rFonts w:eastAsiaTheme="minorEastAsia"/>
              <w:noProof/>
              <w:lang w:eastAsia="et-EE"/>
            </w:rPr>
          </w:pPr>
          <w:hyperlink w:history="1" w:anchor="_Toc143646392">
            <w:r w:rsidRPr="00A56B31" w:rsidR="008F5505">
              <w:rPr>
                <w:rStyle w:val="Hyperlink"/>
                <w:noProof/>
              </w:rPr>
              <w:t>2.</w:t>
            </w:r>
            <w:r w:rsidR="008F5505">
              <w:rPr>
                <w:rFonts w:eastAsiaTheme="minorEastAsia"/>
                <w:noProof/>
                <w:lang w:eastAsia="et-EE"/>
              </w:rPr>
              <w:tab/>
            </w:r>
            <w:r w:rsidRPr="00A56B31" w:rsidR="008F5505">
              <w:rPr>
                <w:rStyle w:val="Hyperlink"/>
                <w:noProof/>
              </w:rPr>
              <w:t>Üldised põhimõtted</w:t>
            </w:r>
            <w:r w:rsidR="008F5505">
              <w:rPr>
                <w:noProof/>
                <w:webHidden/>
              </w:rPr>
              <w:tab/>
            </w:r>
            <w:r w:rsidR="008F5505">
              <w:rPr>
                <w:noProof/>
                <w:webHidden/>
              </w:rPr>
              <w:fldChar w:fldCharType="begin"/>
            </w:r>
            <w:r w:rsidR="008F5505">
              <w:rPr>
                <w:noProof/>
                <w:webHidden/>
              </w:rPr>
              <w:instrText xml:space="preserve"> PAGEREF _Toc143646392 \h </w:instrText>
            </w:r>
            <w:r w:rsidR="008F5505">
              <w:rPr>
                <w:noProof/>
                <w:webHidden/>
              </w:rPr>
            </w:r>
            <w:r w:rsidR="008F5505">
              <w:rPr>
                <w:noProof/>
                <w:webHidden/>
              </w:rPr>
              <w:fldChar w:fldCharType="separate"/>
            </w:r>
            <w:r w:rsidR="008F5505">
              <w:rPr>
                <w:noProof/>
                <w:webHidden/>
              </w:rPr>
              <w:t>4</w:t>
            </w:r>
            <w:r w:rsidR="008F5505">
              <w:rPr>
                <w:noProof/>
                <w:webHidden/>
              </w:rPr>
              <w:fldChar w:fldCharType="end"/>
            </w:r>
          </w:hyperlink>
        </w:p>
        <w:p w:rsidR="008F5505" w:rsidRDefault="00224A76" w14:paraId="33C24D30" w14:textId="0F5A99DD">
          <w:pPr>
            <w:pStyle w:val="TOC1"/>
            <w:tabs>
              <w:tab w:val="left" w:pos="440"/>
              <w:tab w:val="right" w:leader="dot" w:pos="9628"/>
            </w:tabs>
            <w:rPr>
              <w:rFonts w:eastAsiaTheme="minorEastAsia"/>
              <w:noProof/>
              <w:lang w:eastAsia="et-EE"/>
            </w:rPr>
          </w:pPr>
          <w:hyperlink w:history="1" w:anchor="_Toc143646393">
            <w:r w:rsidRPr="00A56B31" w:rsidR="008F5505">
              <w:rPr>
                <w:rStyle w:val="Hyperlink"/>
                <w:noProof/>
              </w:rPr>
              <w:t>3.</w:t>
            </w:r>
            <w:r w:rsidR="008F5505">
              <w:rPr>
                <w:rFonts w:eastAsiaTheme="minorEastAsia"/>
                <w:noProof/>
                <w:lang w:eastAsia="et-EE"/>
              </w:rPr>
              <w:tab/>
            </w:r>
            <w:r w:rsidRPr="00A56B31" w:rsidR="008F5505">
              <w:rPr>
                <w:rStyle w:val="Hyperlink"/>
                <w:noProof/>
              </w:rPr>
              <w:t>Koolipäeva korraldus</w:t>
            </w:r>
            <w:r w:rsidR="008F5505">
              <w:rPr>
                <w:noProof/>
                <w:webHidden/>
              </w:rPr>
              <w:tab/>
            </w:r>
            <w:r w:rsidR="008F5505">
              <w:rPr>
                <w:noProof/>
                <w:webHidden/>
              </w:rPr>
              <w:fldChar w:fldCharType="begin"/>
            </w:r>
            <w:r w:rsidR="008F5505">
              <w:rPr>
                <w:noProof/>
                <w:webHidden/>
              </w:rPr>
              <w:instrText xml:space="preserve"> PAGEREF _Toc143646393 \h </w:instrText>
            </w:r>
            <w:r w:rsidR="008F5505">
              <w:rPr>
                <w:noProof/>
                <w:webHidden/>
              </w:rPr>
            </w:r>
            <w:r w:rsidR="008F5505">
              <w:rPr>
                <w:noProof/>
                <w:webHidden/>
              </w:rPr>
              <w:fldChar w:fldCharType="separate"/>
            </w:r>
            <w:r w:rsidR="008F5505">
              <w:rPr>
                <w:noProof/>
                <w:webHidden/>
              </w:rPr>
              <w:t>6</w:t>
            </w:r>
            <w:r w:rsidR="008F5505">
              <w:rPr>
                <w:noProof/>
                <w:webHidden/>
              </w:rPr>
              <w:fldChar w:fldCharType="end"/>
            </w:r>
          </w:hyperlink>
        </w:p>
        <w:p w:rsidR="008F5505" w:rsidRDefault="00224A76" w14:paraId="4017ED80" w14:textId="1B0E94BB">
          <w:pPr>
            <w:pStyle w:val="TOC1"/>
            <w:tabs>
              <w:tab w:val="left" w:pos="440"/>
              <w:tab w:val="right" w:leader="dot" w:pos="9628"/>
            </w:tabs>
            <w:rPr>
              <w:rFonts w:eastAsiaTheme="minorEastAsia"/>
              <w:noProof/>
              <w:lang w:eastAsia="et-EE"/>
            </w:rPr>
          </w:pPr>
          <w:hyperlink w:history="1" w:anchor="_Toc143646394">
            <w:r w:rsidRPr="00A56B31" w:rsidR="008F5505">
              <w:rPr>
                <w:rStyle w:val="Hyperlink"/>
                <w:noProof/>
              </w:rPr>
              <w:t>4.</w:t>
            </w:r>
            <w:r w:rsidR="008F5505">
              <w:rPr>
                <w:rFonts w:eastAsiaTheme="minorEastAsia"/>
                <w:noProof/>
                <w:lang w:eastAsia="et-EE"/>
              </w:rPr>
              <w:tab/>
            </w:r>
            <w:r w:rsidRPr="00A56B31" w:rsidR="008F5505">
              <w:rPr>
                <w:rStyle w:val="Hyperlink"/>
                <w:noProof/>
              </w:rPr>
              <w:t>Õpilase õigused ja kohustused</w:t>
            </w:r>
            <w:r w:rsidR="008F5505">
              <w:rPr>
                <w:noProof/>
                <w:webHidden/>
              </w:rPr>
              <w:tab/>
            </w:r>
            <w:r w:rsidR="008F5505">
              <w:rPr>
                <w:noProof/>
                <w:webHidden/>
              </w:rPr>
              <w:fldChar w:fldCharType="begin"/>
            </w:r>
            <w:r w:rsidR="008F5505">
              <w:rPr>
                <w:noProof/>
                <w:webHidden/>
              </w:rPr>
              <w:instrText xml:space="preserve"> PAGEREF _Toc143646394 \h </w:instrText>
            </w:r>
            <w:r w:rsidR="008F5505">
              <w:rPr>
                <w:noProof/>
                <w:webHidden/>
              </w:rPr>
            </w:r>
            <w:r w:rsidR="008F5505">
              <w:rPr>
                <w:noProof/>
                <w:webHidden/>
              </w:rPr>
              <w:fldChar w:fldCharType="separate"/>
            </w:r>
            <w:r w:rsidR="008F5505">
              <w:rPr>
                <w:noProof/>
                <w:webHidden/>
              </w:rPr>
              <w:t>8</w:t>
            </w:r>
            <w:r w:rsidR="008F5505">
              <w:rPr>
                <w:noProof/>
                <w:webHidden/>
              </w:rPr>
              <w:fldChar w:fldCharType="end"/>
            </w:r>
          </w:hyperlink>
        </w:p>
        <w:p w:rsidR="008F5505" w:rsidRDefault="00224A76" w14:paraId="70FF10C7" w14:textId="55211D07">
          <w:pPr>
            <w:pStyle w:val="TOC1"/>
            <w:tabs>
              <w:tab w:val="left" w:pos="440"/>
              <w:tab w:val="right" w:leader="dot" w:pos="9628"/>
            </w:tabs>
            <w:rPr>
              <w:rFonts w:eastAsiaTheme="minorEastAsia"/>
              <w:noProof/>
              <w:lang w:eastAsia="et-EE"/>
            </w:rPr>
          </w:pPr>
          <w:hyperlink w:history="1" w:anchor="_Toc143646395">
            <w:r w:rsidRPr="00A56B31" w:rsidR="008F5505">
              <w:rPr>
                <w:rStyle w:val="Hyperlink"/>
                <w:noProof/>
              </w:rPr>
              <w:t>5.</w:t>
            </w:r>
            <w:r w:rsidR="008F5505">
              <w:rPr>
                <w:rFonts w:eastAsiaTheme="minorEastAsia"/>
                <w:noProof/>
                <w:lang w:eastAsia="et-EE"/>
              </w:rPr>
              <w:tab/>
            </w:r>
            <w:r w:rsidRPr="00A56B31" w:rsidR="008F5505">
              <w:rPr>
                <w:rStyle w:val="Hyperlink"/>
                <w:noProof/>
              </w:rPr>
              <w:t>Õpilase vanema õigused ja kohustused</w:t>
            </w:r>
            <w:r w:rsidR="008F5505">
              <w:rPr>
                <w:noProof/>
                <w:webHidden/>
              </w:rPr>
              <w:tab/>
            </w:r>
            <w:r w:rsidR="008F5505">
              <w:rPr>
                <w:noProof/>
                <w:webHidden/>
              </w:rPr>
              <w:fldChar w:fldCharType="begin"/>
            </w:r>
            <w:r w:rsidR="008F5505">
              <w:rPr>
                <w:noProof/>
                <w:webHidden/>
              </w:rPr>
              <w:instrText xml:space="preserve"> PAGEREF _Toc143646395 \h </w:instrText>
            </w:r>
            <w:r w:rsidR="008F5505">
              <w:rPr>
                <w:noProof/>
                <w:webHidden/>
              </w:rPr>
            </w:r>
            <w:r w:rsidR="008F5505">
              <w:rPr>
                <w:noProof/>
                <w:webHidden/>
              </w:rPr>
              <w:fldChar w:fldCharType="separate"/>
            </w:r>
            <w:r w:rsidR="008F5505">
              <w:rPr>
                <w:noProof/>
                <w:webHidden/>
              </w:rPr>
              <w:t>11</w:t>
            </w:r>
            <w:r w:rsidR="008F5505">
              <w:rPr>
                <w:noProof/>
                <w:webHidden/>
              </w:rPr>
              <w:fldChar w:fldCharType="end"/>
            </w:r>
          </w:hyperlink>
        </w:p>
        <w:p w:rsidR="008F5505" w:rsidRDefault="00224A76" w14:paraId="043394DD" w14:textId="2C76643A">
          <w:pPr>
            <w:pStyle w:val="TOC1"/>
            <w:tabs>
              <w:tab w:val="left" w:pos="440"/>
              <w:tab w:val="right" w:leader="dot" w:pos="9628"/>
            </w:tabs>
            <w:rPr>
              <w:rFonts w:eastAsiaTheme="minorEastAsia"/>
              <w:noProof/>
              <w:lang w:eastAsia="et-EE"/>
            </w:rPr>
          </w:pPr>
          <w:hyperlink w:history="1" w:anchor="_Toc143646396">
            <w:r w:rsidRPr="00A56B31" w:rsidR="008F5505">
              <w:rPr>
                <w:rStyle w:val="Hyperlink"/>
                <w:noProof/>
              </w:rPr>
              <w:t>6.</w:t>
            </w:r>
            <w:r w:rsidR="008F5505">
              <w:rPr>
                <w:rFonts w:eastAsiaTheme="minorEastAsia"/>
                <w:noProof/>
                <w:lang w:eastAsia="et-EE"/>
              </w:rPr>
              <w:tab/>
            </w:r>
            <w:r w:rsidRPr="00A56B31" w:rsidR="008F5505">
              <w:rPr>
                <w:rStyle w:val="Hyperlink"/>
                <w:noProof/>
              </w:rPr>
              <w:t>Õppest puudumine ja sellest teavitamise kord</w:t>
            </w:r>
            <w:r w:rsidR="008F5505">
              <w:rPr>
                <w:noProof/>
                <w:webHidden/>
              </w:rPr>
              <w:tab/>
            </w:r>
            <w:r w:rsidR="008F5505">
              <w:rPr>
                <w:noProof/>
                <w:webHidden/>
              </w:rPr>
              <w:fldChar w:fldCharType="begin"/>
            </w:r>
            <w:r w:rsidR="008F5505">
              <w:rPr>
                <w:noProof/>
                <w:webHidden/>
              </w:rPr>
              <w:instrText xml:space="preserve"> PAGEREF _Toc143646396 \h </w:instrText>
            </w:r>
            <w:r w:rsidR="008F5505">
              <w:rPr>
                <w:noProof/>
                <w:webHidden/>
              </w:rPr>
            </w:r>
            <w:r w:rsidR="008F5505">
              <w:rPr>
                <w:noProof/>
                <w:webHidden/>
              </w:rPr>
              <w:fldChar w:fldCharType="separate"/>
            </w:r>
            <w:r w:rsidR="008F5505">
              <w:rPr>
                <w:noProof/>
                <w:webHidden/>
              </w:rPr>
              <w:t>12</w:t>
            </w:r>
            <w:r w:rsidR="008F5505">
              <w:rPr>
                <w:noProof/>
                <w:webHidden/>
              </w:rPr>
              <w:fldChar w:fldCharType="end"/>
            </w:r>
          </w:hyperlink>
        </w:p>
        <w:p w:rsidR="008F5505" w:rsidRDefault="00224A76" w14:paraId="49E28B6C" w14:textId="27C77192">
          <w:pPr>
            <w:pStyle w:val="TOC1"/>
            <w:tabs>
              <w:tab w:val="left" w:pos="440"/>
              <w:tab w:val="right" w:leader="dot" w:pos="9628"/>
            </w:tabs>
            <w:rPr>
              <w:rFonts w:eastAsiaTheme="minorEastAsia"/>
              <w:noProof/>
              <w:lang w:eastAsia="et-EE"/>
            </w:rPr>
          </w:pPr>
          <w:hyperlink w:history="1" w:anchor="_Toc143646397">
            <w:r w:rsidRPr="00A56B31" w:rsidR="008F5505">
              <w:rPr>
                <w:rStyle w:val="Hyperlink"/>
                <w:noProof/>
              </w:rPr>
              <w:t>7.</w:t>
            </w:r>
            <w:r w:rsidR="008F5505">
              <w:rPr>
                <w:rFonts w:eastAsiaTheme="minorEastAsia"/>
                <w:noProof/>
                <w:lang w:eastAsia="et-EE"/>
              </w:rPr>
              <w:tab/>
            </w:r>
            <w:r w:rsidRPr="00A56B31" w:rsidR="008F5505">
              <w:rPr>
                <w:rStyle w:val="Hyperlink"/>
                <w:noProof/>
              </w:rPr>
              <w:t>Koolipere liikmete omavaheline suhtlemine konflikti tekkimisel</w:t>
            </w:r>
            <w:r w:rsidR="008F5505">
              <w:rPr>
                <w:noProof/>
                <w:webHidden/>
              </w:rPr>
              <w:tab/>
            </w:r>
            <w:r w:rsidR="008F5505">
              <w:rPr>
                <w:noProof/>
                <w:webHidden/>
              </w:rPr>
              <w:fldChar w:fldCharType="begin"/>
            </w:r>
            <w:r w:rsidR="008F5505">
              <w:rPr>
                <w:noProof/>
                <w:webHidden/>
              </w:rPr>
              <w:instrText xml:space="preserve"> PAGEREF _Toc143646397 \h </w:instrText>
            </w:r>
            <w:r w:rsidR="008F5505">
              <w:rPr>
                <w:noProof/>
                <w:webHidden/>
              </w:rPr>
            </w:r>
            <w:r w:rsidR="008F5505">
              <w:rPr>
                <w:noProof/>
                <w:webHidden/>
              </w:rPr>
              <w:fldChar w:fldCharType="separate"/>
            </w:r>
            <w:r w:rsidR="008F5505">
              <w:rPr>
                <w:noProof/>
                <w:webHidden/>
              </w:rPr>
              <w:t>14</w:t>
            </w:r>
            <w:r w:rsidR="008F5505">
              <w:rPr>
                <w:noProof/>
                <w:webHidden/>
              </w:rPr>
              <w:fldChar w:fldCharType="end"/>
            </w:r>
          </w:hyperlink>
        </w:p>
        <w:p w:rsidR="008F5505" w:rsidRDefault="00224A76" w14:paraId="130B7D5D" w14:textId="65AAFA38">
          <w:pPr>
            <w:pStyle w:val="TOC1"/>
            <w:tabs>
              <w:tab w:val="left" w:pos="440"/>
              <w:tab w:val="right" w:leader="dot" w:pos="9628"/>
            </w:tabs>
            <w:rPr>
              <w:rFonts w:eastAsiaTheme="minorEastAsia"/>
              <w:noProof/>
              <w:lang w:eastAsia="et-EE"/>
            </w:rPr>
          </w:pPr>
          <w:hyperlink w:history="1" w:anchor="_Toc143646398">
            <w:r w:rsidRPr="00A56B31" w:rsidR="008F5505">
              <w:rPr>
                <w:rStyle w:val="Hyperlink"/>
                <w:noProof/>
              </w:rPr>
              <w:t>8.</w:t>
            </w:r>
            <w:r w:rsidR="008F5505">
              <w:rPr>
                <w:rFonts w:eastAsiaTheme="minorEastAsia"/>
                <w:noProof/>
                <w:lang w:eastAsia="et-EE"/>
              </w:rPr>
              <w:tab/>
            </w:r>
            <w:r w:rsidRPr="00A56B31" w:rsidR="008F5505">
              <w:rPr>
                <w:rStyle w:val="Hyperlink"/>
                <w:noProof/>
              </w:rPr>
              <w:t>Tagasisidest, hindamisest ja õpilase arengust teavitamine</w:t>
            </w:r>
            <w:r w:rsidR="008F5505">
              <w:rPr>
                <w:noProof/>
                <w:webHidden/>
              </w:rPr>
              <w:tab/>
            </w:r>
            <w:r w:rsidR="008F5505">
              <w:rPr>
                <w:noProof/>
                <w:webHidden/>
              </w:rPr>
              <w:fldChar w:fldCharType="begin"/>
            </w:r>
            <w:r w:rsidR="008F5505">
              <w:rPr>
                <w:noProof/>
                <w:webHidden/>
              </w:rPr>
              <w:instrText xml:space="preserve"> PAGEREF _Toc143646398 \h </w:instrText>
            </w:r>
            <w:r w:rsidR="008F5505">
              <w:rPr>
                <w:noProof/>
                <w:webHidden/>
              </w:rPr>
            </w:r>
            <w:r w:rsidR="008F5505">
              <w:rPr>
                <w:noProof/>
                <w:webHidden/>
              </w:rPr>
              <w:fldChar w:fldCharType="separate"/>
            </w:r>
            <w:r w:rsidR="008F5505">
              <w:rPr>
                <w:noProof/>
                <w:webHidden/>
              </w:rPr>
              <w:t>15</w:t>
            </w:r>
            <w:r w:rsidR="008F5505">
              <w:rPr>
                <w:noProof/>
                <w:webHidden/>
              </w:rPr>
              <w:fldChar w:fldCharType="end"/>
            </w:r>
          </w:hyperlink>
        </w:p>
        <w:p w:rsidR="008F5505" w:rsidRDefault="00224A76" w14:paraId="3AD50512" w14:textId="0466A342">
          <w:pPr>
            <w:pStyle w:val="TOC1"/>
            <w:tabs>
              <w:tab w:val="left" w:pos="440"/>
              <w:tab w:val="right" w:leader="dot" w:pos="9628"/>
            </w:tabs>
            <w:rPr>
              <w:rFonts w:eastAsiaTheme="minorEastAsia"/>
              <w:noProof/>
              <w:lang w:eastAsia="et-EE"/>
            </w:rPr>
          </w:pPr>
          <w:hyperlink w:history="1" w:anchor="_Toc143646399">
            <w:r w:rsidRPr="00A56B31" w:rsidR="008F5505">
              <w:rPr>
                <w:rStyle w:val="Hyperlink"/>
                <w:noProof/>
              </w:rPr>
              <w:t>9.</w:t>
            </w:r>
            <w:r w:rsidR="008F5505">
              <w:rPr>
                <w:rFonts w:eastAsiaTheme="minorEastAsia"/>
                <w:noProof/>
                <w:lang w:eastAsia="et-EE"/>
              </w:rPr>
              <w:tab/>
            </w:r>
            <w:r w:rsidRPr="00A56B31" w:rsidR="008F5505">
              <w:rPr>
                <w:rStyle w:val="Hyperlink"/>
                <w:noProof/>
              </w:rPr>
              <w:t>Vaimse ja füüsilise turvalisuse tagamine, juhtumist teavitamise ning selle lahendamise kord</w:t>
            </w:r>
            <w:r w:rsidR="008F5505">
              <w:rPr>
                <w:noProof/>
                <w:webHidden/>
              </w:rPr>
              <w:tab/>
            </w:r>
            <w:r w:rsidR="008F5505">
              <w:rPr>
                <w:noProof/>
                <w:webHidden/>
              </w:rPr>
              <w:fldChar w:fldCharType="begin"/>
            </w:r>
            <w:r w:rsidR="008F5505">
              <w:rPr>
                <w:noProof/>
                <w:webHidden/>
              </w:rPr>
              <w:instrText xml:space="preserve"> PAGEREF _Toc143646399 \h </w:instrText>
            </w:r>
            <w:r w:rsidR="008F5505">
              <w:rPr>
                <w:noProof/>
                <w:webHidden/>
              </w:rPr>
            </w:r>
            <w:r w:rsidR="008F5505">
              <w:rPr>
                <w:noProof/>
                <w:webHidden/>
              </w:rPr>
              <w:fldChar w:fldCharType="separate"/>
            </w:r>
            <w:r w:rsidR="008F5505">
              <w:rPr>
                <w:noProof/>
                <w:webHidden/>
              </w:rPr>
              <w:t>16</w:t>
            </w:r>
            <w:r w:rsidR="008F5505">
              <w:rPr>
                <w:noProof/>
                <w:webHidden/>
              </w:rPr>
              <w:fldChar w:fldCharType="end"/>
            </w:r>
          </w:hyperlink>
        </w:p>
        <w:p w:rsidR="008F5505" w:rsidRDefault="00224A76" w14:paraId="1930446E" w14:textId="53500554">
          <w:pPr>
            <w:pStyle w:val="TOC1"/>
            <w:tabs>
              <w:tab w:val="left" w:pos="660"/>
              <w:tab w:val="right" w:leader="dot" w:pos="9628"/>
            </w:tabs>
            <w:rPr>
              <w:rFonts w:eastAsiaTheme="minorEastAsia"/>
              <w:noProof/>
              <w:lang w:eastAsia="et-EE"/>
            </w:rPr>
          </w:pPr>
          <w:hyperlink w:history="1" w:anchor="_Toc143646400">
            <w:r w:rsidRPr="00A56B31" w:rsidR="008F5505">
              <w:rPr>
                <w:rStyle w:val="Hyperlink"/>
                <w:noProof/>
              </w:rPr>
              <w:t>10.</w:t>
            </w:r>
            <w:r w:rsidR="008F5505">
              <w:rPr>
                <w:rFonts w:eastAsiaTheme="minorEastAsia"/>
                <w:noProof/>
                <w:lang w:eastAsia="et-EE"/>
              </w:rPr>
              <w:tab/>
            </w:r>
            <w:r w:rsidRPr="00A56B31" w:rsidR="008F5505">
              <w:rPr>
                <w:rStyle w:val="Hyperlink"/>
                <w:noProof/>
              </w:rPr>
              <w:t>Jälgimisseadmestiku kasutamine</w:t>
            </w:r>
            <w:r w:rsidR="008F5505">
              <w:rPr>
                <w:noProof/>
                <w:webHidden/>
              </w:rPr>
              <w:tab/>
            </w:r>
            <w:r w:rsidR="008F5505">
              <w:rPr>
                <w:noProof/>
                <w:webHidden/>
              </w:rPr>
              <w:fldChar w:fldCharType="begin"/>
            </w:r>
            <w:r w:rsidR="008F5505">
              <w:rPr>
                <w:noProof/>
                <w:webHidden/>
              </w:rPr>
              <w:instrText xml:space="preserve"> PAGEREF _Toc143646400 \h </w:instrText>
            </w:r>
            <w:r w:rsidR="008F5505">
              <w:rPr>
                <w:noProof/>
                <w:webHidden/>
              </w:rPr>
            </w:r>
            <w:r w:rsidR="008F5505">
              <w:rPr>
                <w:noProof/>
                <w:webHidden/>
              </w:rPr>
              <w:fldChar w:fldCharType="separate"/>
            </w:r>
            <w:r w:rsidR="008F5505">
              <w:rPr>
                <w:noProof/>
                <w:webHidden/>
              </w:rPr>
              <w:t>18</w:t>
            </w:r>
            <w:r w:rsidR="008F5505">
              <w:rPr>
                <w:noProof/>
                <w:webHidden/>
              </w:rPr>
              <w:fldChar w:fldCharType="end"/>
            </w:r>
          </w:hyperlink>
        </w:p>
        <w:p w:rsidR="008F5505" w:rsidRDefault="00224A76" w14:paraId="6BBDEEF9" w14:textId="4E684799">
          <w:pPr>
            <w:pStyle w:val="TOC1"/>
            <w:tabs>
              <w:tab w:val="left" w:pos="660"/>
              <w:tab w:val="right" w:leader="dot" w:pos="9628"/>
            </w:tabs>
            <w:rPr>
              <w:rFonts w:eastAsiaTheme="minorEastAsia"/>
              <w:noProof/>
              <w:lang w:eastAsia="et-EE"/>
            </w:rPr>
          </w:pPr>
          <w:hyperlink w:history="1" w:anchor="_Toc143646401">
            <w:r w:rsidRPr="00A56B31" w:rsidR="008F5505">
              <w:rPr>
                <w:rStyle w:val="Hyperlink"/>
                <w:noProof/>
              </w:rPr>
              <w:t>11.</w:t>
            </w:r>
            <w:r w:rsidR="008F5505">
              <w:rPr>
                <w:rFonts w:eastAsiaTheme="minorEastAsia"/>
                <w:noProof/>
                <w:lang w:eastAsia="et-EE"/>
              </w:rPr>
              <w:tab/>
            </w:r>
            <w:r w:rsidRPr="00A56B31" w:rsidR="008F5505">
              <w:rPr>
                <w:rStyle w:val="Hyperlink"/>
                <w:noProof/>
              </w:rPr>
              <w:t>Infosüsteemide kasutamine õppetöös ja isikuandmete kogumine</w:t>
            </w:r>
            <w:r w:rsidR="008F5505">
              <w:rPr>
                <w:noProof/>
                <w:webHidden/>
              </w:rPr>
              <w:tab/>
            </w:r>
            <w:r w:rsidR="008F5505">
              <w:rPr>
                <w:noProof/>
                <w:webHidden/>
              </w:rPr>
              <w:fldChar w:fldCharType="begin"/>
            </w:r>
            <w:r w:rsidR="008F5505">
              <w:rPr>
                <w:noProof/>
                <w:webHidden/>
              </w:rPr>
              <w:instrText xml:space="preserve"> PAGEREF _Toc143646401 \h </w:instrText>
            </w:r>
            <w:r w:rsidR="008F5505">
              <w:rPr>
                <w:noProof/>
                <w:webHidden/>
              </w:rPr>
            </w:r>
            <w:r w:rsidR="008F5505">
              <w:rPr>
                <w:noProof/>
                <w:webHidden/>
              </w:rPr>
              <w:fldChar w:fldCharType="separate"/>
            </w:r>
            <w:r w:rsidR="008F5505">
              <w:rPr>
                <w:noProof/>
                <w:webHidden/>
              </w:rPr>
              <w:t>19</w:t>
            </w:r>
            <w:r w:rsidR="008F5505">
              <w:rPr>
                <w:noProof/>
                <w:webHidden/>
              </w:rPr>
              <w:fldChar w:fldCharType="end"/>
            </w:r>
          </w:hyperlink>
        </w:p>
        <w:p w:rsidR="008F5505" w:rsidRDefault="00224A76" w14:paraId="7085BD71" w14:textId="2FF28EBE">
          <w:pPr>
            <w:pStyle w:val="TOC1"/>
            <w:tabs>
              <w:tab w:val="left" w:pos="660"/>
              <w:tab w:val="right" w:leader="dot" w:pos="9628"/>
            </w:tabs>
            <w:rPr>
              <w:rFonts w:eastAsiaTheme="minorEastAsia"/>
              <w:noProof/>
              <w:lang w:eastAsia="et-EE"/>
            </w:rPr>
          </w:pPr>
          <w:hyperlink w:history="1" w:anchor="_Toc143646402">
            <w:r w:rsidRPr="00A56B31" w:rsidR="008F5505">
              <w:rPr>
                <w:rStyle w:val="Hyperlink"/>
                <w:noProof/>
              </w:rPr>
              <w:t>12.</w:t>
            </w:r>
            <w:r w:rsidR="008F5505">
              <w:rPr>
                <w:rFonts w:eastAsiaTheme="minorEastAsia"/>
                <w:noProof/>
                <w:lang w:eastAsia="et-EE"/>
              </w:rPr>
              <w:tab/>
            </w:r>
            <w:r w:rsidRPr="00A56B31" w:rsidR="008F5505">
              <w:rPr>
                <w:rStyle w:val="Hyperlink"/>
                <w:noProof/>
              </w:rPr>
              <w:t>Kooli rajatiste, ruumide ning õppe- ja tehniliste vahendite õppekavavälises tegevuses kasutamise kord</w:t>
            </w:r>
            <w:r w:rsidR="008F5505">
              <w:rPr>
                <w:noProof/>
                <w:webHidden/>
              </w:rPr>
              <w:tab/>
            </w:r>
            <w:r w:rsidR="008F5505">
              <w:rPr>
                <w:noProof/>
                <w:webHidden/>
              </w:rPr>
              <w:fldChar w:fldCharType="begin"/>
            </w:r>
            <w:r w:rsidR="008F5505">
              <w:rPr>
                <w:noProof/>
                <w:webHidden/>
              </w:rPr>
              <w:instrText xml:space="preserve"> PAGEREF _Toc143646402 \h </w:instrText>
            </w:r>
            <w:r w:rsidR="008F5505">
              <w:rPr>
                <w:noProof/>
                <w:webHidden/>
              </w:rPr>
            </w:r>
            <w:r w:rsidR="008F5505">
              <w:rPr>
                <w:noProof/>
                <w:webHidden/>
              </w:rPr>
              <w:fldChar w:fldCharType="separate"/>
            </w:r>
            <w:r w:rsidR="008F5505">
              <w:rPr>
                <w:noProof/>
                <w:webHidden/>
              </w:rPr>
              <w:t>20</w:t>
            </w:r>
            <w:r w:rsidR="008F5505">
              <w:rPr>
                <w:noProof/>
                <w:webHidden/>
              </w:rPr>
              <w:fldChar w:fldCharType="end"/>
            </w:r>
          </w:hyperlink>
        </w:p>
        <w:p w:rsidR="008F5505" w:rsidRDefault="00224A76" w14:paraId="55C182F9" w14:textId="7B4969A7">
          <w:pPr>
            <w:pStyle w:val="TOC1"/>
            <w:tabs>
              <w:tab w:val="left" w:pos="660"/>
              <w:tab w:val="right" w:leader="dot" w:pos="9628"/>
            </w:tabs>
            <w:rPr>
              <w:rFonts w:eastAsiaTheme="minorEastAsia"/>
              <w:noProof/>
              <w:lang w:eastAsia="et-EE"/>
            </w:rPr>
          </w:pPr>
          <w:hyperlink w:history="1" w:anchor="_Toc143646403">
            <w:r w:rsidRPr="00A56B31" w:rsidR="008F5505">
              <w:rPr>
                <w:rStyle w:val="Hyperlink"/>
                <w:noProof/>
              </w:rPr>
              <w:t>13.</w:t>
            </w:r>
            <w:r w:rsidR="008F5505">
              <w:rPr>
                <w:rFonts w:eastAsiaTheme="minorEastAsia"/>
                <w:noProof/>
                <w:lang w:eastAsia="et-EE"/>
              </w:rPr>
              <w:tab/>
            </w:r>
            <w:r w:rsidRPr="00A56B31" w:rsidR="008F5505">
              <w:rPr>
                <w:rStyle w:val="Hyperlink"/>
                <w:noProof/>
              </w:rPr>
              <w:t>Õpilaspileti väljaandmise ja kasutamise kord</w:t>
            </w:r>
            <w:r w:rsidR="008F5505">
              <w:rPr>
                <w:noProof/>
                <w:webHidden/>
              </w:rPr>
              <w:tab/>
            </w:r>
            <w:r w:rsidR="008F5505">
              <w:rPr>
                <w:noProof/>
                <w:webHidden/>
              </w:rPr>
              <w:fldChar w:fldCharType="begin"/>
            </w:r>
            <w:r w:rsidR="008F5505">
              <w:rPr>
                <w:noProof/>
                <w:webHidden/>
              </w:rPr>
              <w:instrText xml:space="preserve"> PAGEREF _Toc143646403 \h </w:instrText>
            </w:r>
            <w:r w:rsidR="008F5505">
              <w:rPr>
                <w:noProof/>
                <w:webHidden/>
              </w:rPr>
            </w:r>
            <w:r w:rsidR="008F5505">
              <w:rPr>
                <w:noProof/>
                <w:webHidden/>
              </w:rPr>
              <w:fldChar w:fldCharType="separate"/>
            </w:r>
            <w:r w:rsidR="008F5505">
              <w:rPr>
                <w:noProof/>
                <w:webHidden/>
              </w:rPr>
              <w:t>21</w:t>
            </w:r>
            <w:r w:rsidR="008F5505">
              <w:rPr>
                <w:noProof/>
                <w:webHidden/>
              </w:rPr>
              <w:fldChar w:fldCharType="end"/>
            </w:r>
          </w:hyperlink>
        </w:p>
        <w:p w:rsidR="008F5505" w:rsidRDefault="00224A76" w14:paraId="7BCA6C16" w14:textId="4B2C841F">
          <w:pPr>
            <w:pStyle w:val="TOC1"/>
            <w:tabs>
              <w:tab w:val="left" w:pos="660"/>
              <w:tab w:val="right" w:leader="dot" w:pos="9628"/>
            </w:tabs>
            <w:rPr>
              <w:rFonts w:eastAsiaTheme="minorEastAsia"/>
              <w:noProof/>
              <w:lang w:eastAsia="et-EE"/>
            </w:rPr>
          </w:pPr>
          <w:hyperlink w:history="1" w:anchor="_Toc143646404">
            <w:r w:rsidRPr="00A56B31" w:rsidR="008F5505">
              <w:rPr>
                <w:rStyle w:val="Hyperlink"/>
                <w:noProof/>
              </w:rPr>
              <w:t>14.</w:t>
            </w:r>
            <w:r w:rsidR="008F5505">
              <w:rPr>
                <w:rFonts w:eastAsiaTheme="minorEastAsia"/>
                <w:noProof/>
                <w:lang w:eastAsia="et-EE"/>
              </w:rPr>
              <w:tab/>
            </w:r>
            <w:r w:rsidRPr="00A56B31" w:rsidR="008F5505">
              <w:rPr>
                <w:rStyle w:val="Hyperlink"/>
                <w:noProof/>
              </w:rPr>
              <w:t>Õpilaskapi kasutamise kord</w:t>
            </w:r>
            <w:r w:rsidR="008F5505">
              <w:rPr>
                <w:noProof/>
                <w:webHidden/>
              </w:rPr>
              <w:tab/>
            </w:r>
            <w:r w:rsidR="008F5505">
              <w:rPr>
                <w:noProof/>
                <w:webHidden/>
              </w:rPr>
              <w:fldChar w:fldCharType="begin"/>
            </w:r>
            <w:r w:rsidR="008F5505">
              <w:rPr>
                <w:noProof/>
                <w:webHidden/>
              </w:rPr>
              <w:instrText xml:space="preserve"> PAGEREF _Toc143646404 \h </w:instrText>
            </w:r>
            <w:r w:rsidR="008F5505">
              <w:rPr>
                <w:noProof/>
                <w:webHidden/>
              </w:rPr>
            </w:r>
            <w:r w:rsidR="008F5505">
              <w:rPr>
                <w:noProof/>
                <w:webHidden/>
              </w:rPr>
              <w:fldChar w:fldCharType="separate"/>
            </w:r>
            <w:r w:rsidR="008F5505">
              <w:rPr>
                <w:noProof/>
                <w:webHidden/>
              </w:rPr>
              <w:t>22</w:t>
            </w:r>
            <w:r w:rsidR="008F5505">
              <w:rPr>
                <w:noProof/>
                <w:webHidden/>
              </w:rPr>
              <w:fldChar w:fldCharType="end"/>
            </w:r>
          </w:hyperlink>
        </w:p>
        <w:p w:rsidR="008F5505" w:rsidRDefault="00224A76" w14:paraId="1FA17BD5" w14:textId="4B0084AA">
          <w:pPr>
            <w:pStyle w:val="TOC1"/>
            <w:tabs>
              <w:tab w:val="left" w:pos="660"/>
              <w:tab w:val="right" w:leader="dot" w:pos="9628"/>
            </w:tabs>
            <w:rPr>
              <w:rFonts w:eastAsiaTheme="minorEastAsia"/>
              <w:noProof/>
              <w:lang w:eastAsia="et-EE"/>
            </w:rPr>
          </w:pPr>
          <w:hyperlink w:history="1" w:anchor="_Toc143646405">
            <w:r w:rsidRPr="00A56B31" w:rsidR="008F5505">
              <w:rPr>
                <w:rStyle w:val="Hyperlink"/>
                <w:noProof/>
              </w:rPr>
              <w:t>15.</w:t>
            </w:r>
            <w:r w:rsidR="008F5505">
              <w:rPr>
                <w:rFonts w:eastAsiaTheme="minorEastAsia"/>
                <w:noProof/>
                <w:lang w:eastAsia="et-EE"/>
              </w:rPr>
              <w:tab/>
            </w:r>
            <w:r w:rsidRPr="00A56B31" w:rsidR="008F5505">
              <w:rPr>
                <w:rStyle w:val="Hyperlink"/>
                <w:noProof/>
              </w:rPr>
              <w:t>Õpilaste tunnustamine ning mõjutusmeetmete rakendamine</w:t>
            </w:r>
            <w:r w:rsidR="008F5505">
              <w:rPr>
                <w:noProof/>
                <w:webHidden/>
              </w:rPr>
              <w:tab/>
            </w:r>
            <w:r w:rsidR="008F5505">
              <w:rPr>
                <w:noProof/>
                <w:webHidden/>
              </w:rPr>
              <w:fldChar w:fldCharType="begin"/>
            </w:r>
            <w:r w:rsidR="008F5505">
              <w:rPr>
                <w:noProof/>
                <w:webHidden/>
              </w:rPr>
              <w:instrText xml:space="preserve"> PAGEREF _Toc143646405 \h </w:instrText>
            </w:r>
            <w:r w:rsidR="008F5505">
              <w:rPr>
                <w:noProof/>
                <w:webHidden/>
              </w:rPr>
            </w:r>
            <w:r w:rsidR="008F5505">
              <w:rPr>
                <w:noProof/>
                <w:webHidden/>
              </w:rPr>
              <w:fldChar w:fldCharType="separate"/>
            </w:r>
            <w:r w:rsidR="008F5505">
              <w:rPr>
                <w:noProof/>
                <w:webHidden/>
              </w:rPr>
              <w:t>23</w:t>
            </w:r>
            <w:r w:rsidR="008F5505">
              <w:rPr>
                <w:noProof/>
                <w:webHidden/>
              </w:rPr>
              <w:fldChar w:fldCharType="end"/>
            </w:r>
          </w:hyperlink>
        </w:p>
        <w:p w:rsidR="008F5505" w:rsidRDefault="00224A76" w14:paraId="11186D54" w14:textId="3D519BEB">
          <w:pPr>
            <w:pStyle w:val="TOC1"/>
            <w:tabs>
              <w:tab w:val="left" w:pos="660"/>
              <w:tab w:val="right" w:leader="dot" w:pos="9628"/>
            </w:tabs>
            <w:rPr>
              <w:rFonts w:eastAsiaTheme="minorEastAsia"/>
              <w:noProof/>
              <w:lang w:eastAsia="et-EE"/>
            </w:rPr>
          </w:pPr>
          <w:hyperlink w:history="1" w:anchor="_Toc143646406">
            <w:r w:rsidRPr="00A56B31" w:rsidR="008F5505">
              <w:rPr>
                <w:rStyle w:val="Hyperlink"/>
                <w:noProof/>
              </w:rPr>
              <w:t>16.</w:t>
            </w:r>
            <w:r w:rsidR="008F5505">
              <w:rPr>
                <w:rFonts w:eastAsiaTheme="minorEastAsia"/>
                <w:noProof/>
                <w:lang w:eastAsia="et-EE"/>
              </w:rPr>
              <w:tab/>
            </w:r>
            <w:r w:rsidRPr="00A56B31" w:rsidR="008F5505">
              <w:rPr>
                <w:rStyle w:val="Hyperlink"/>
                <w:noProof/>
              </w:rPr>
              <w:t>Õpilase koolist väljaarvamise kord</w:t>
            </w:r>
            <w:r w:rsidR="008F5505">
              <w:rPr>
                <w:noProof/>
                <w:webHidden/>
              </w:rPr>
              <w:tab/>
            </w:r>
            <w:r w:rsidR="008F5505">
              <w:rPr>
                <w:noProof/>
                <w:webHidden/>
              </w:rPr>
              <w:fldChar w:fldCharType="begin"/>
            </w:r>
            <w:r w:rsidR="008F5505">
              <w:rPr>
                <w:noProof/>
                <w:webHidden/>
              </w:rPr>
              <w:instrText xml:space="preserve"> PAGEREF _Toc143646406 \h </w:instrText>
            </w:r>
            <w:r w:rsidR="008F5505">
              <w:rPr>
                <w:noProof/>
                <w:webHidden/>
              </w:rPr>
            </w:r>
            <w:r w:rsidR="008F5505">
              <w:rPr>
                <w:noProof/>
                <w:webHidden/>
              </w:rPr>
              <w:fldChar w:fldCharType="separate"/>
            </w:r>
            <w:r w:rsidR="008F5505">
              <w:rPr>
                <w:noProof/>
                <w:webHidden/>
              </w:rPr>
              <w:t>25</w:t>
            </w:r>
            <w:r w:rsidR="008F5505">
              <w:rPr>
                <w:noProof/>
                <w:webHidden/>
              </w:rPr>
              <w:fldChar w:fldCharType="end"/>
            </w:r>
          </w:hyperlink>
        </w:p>
        <w:p w:rsidR="008F5505" w:rsidRDefault="00224A76" w14:paraId="7126E5E9" w14:textId="2DF1D03B">
          <w:pPr>
            <w:pStyle w:val="TOC1"/>
            <w:tabs>
              <w:tab w:val="right" w:leader="dot" w:pos="9628"/>
            </w:tabs>
            <w:rPr>
              <w:rFonts w:eastAsiaTheme="minorEastAsia"/>
              <w:noProof/>
              <w:lang w:eastAsia="et-EE"/>
            </w:rPr>
          </w:pPr>
          <w:hyperlink w:history="1" w:anchor="_Toc143646407">
            <w:r w:rsidRPr="00A56B31" w:rsidR="008F5505">
              <w:rPr>
                <w:rStyle w:val="Hyperlink"/>
                <w:noProof/>
              </w:rPr>
              <w:t>LISAD</w:t>
            </w:r>
            <w:r w:rsidR="008F5505">
              <w:rPr>
                <w:noProof/>
                <w:webHidden/>
              </w:rPr>
              <w:tab/>
            </w:r>
            <w:r w:rsidR="008F5505">
              <w:rPr>
                <w:noProof/>
                <w:webHidden/>
              </w:rPr>
              <w:fldChar w:fldCharType="begin"/>
            </w:r>
            <w:r w:rsidR="008F5505">
              <w:rPr>
                <w:noProof/>
                <w:webHidden/>
              </w:rPr>
              <w:instrText xml:space="preserve"> PAGEREF _Toc143646407 \h </w:instrText>
            </w:r>
            <w:r w:rsidR="008F5505">
              <w:rPr>
                <w:noProof/>
                <w:webHidden/>
              </w:rPr>
            </w:r>
            <w:r w:rsidR="008F5505">
              <w:rPr>
                <w:noProof/>
                <w:webHidden/>
              </w:rPr>
              <w:fldChar w:fldCharType="separate"/>
            </w:r>
            <w:r w:rsidR="008F5505">
              <w:rPr>
                <w:noProof/>
                <w:webHidden/>
              </w:rPr>
              <w:t>27</w:t>
            </w:r>
            <w:r w:rsidR="008F5505">
              <w:rPr>
                <w:noProof/>
                <w:webHidden/>
              </w:rPr>
              <w:fldChar w:fldCharType="end"/>
            </w:r>
          </w:hyperlink>
        </w:p>
        <w:p w:rsidR="00CF38ED" w:rsidRDefault="00CF38ED" w14:paraId="33A6054D" w14:textId="7C4F16E6">
          <w:r>
            <w:rPr>
              <w:b/>
              <w:bCs/>
              <w:noProof/>
            </w:rPr>
            <w:fldChar w:fldCharType="end"/>
          </w:r>
        </w:p>
      </w:sdtContent>
    </w:sdt>
    <w:p w:rsidR="00CF38ED" w:rsidP="00F2794C" w:rsidRDefault="00CF38ED" w14:paraId="468A65AA" w14:textId="77777777">
      <w:pPr>
        <w:spacing w:line="360" w:lineRule="auto"/>
        <w:rPr>
          <w:rFonts w:ascii="Avenir Next LT Pro Demi" w:hAnsi="Avenir Next LT Pro Demi"/>
          <w:b/>
          <w:bCs/>
          <w:sz w:val="24"/>
          <w:szCs w:val="24"/>
        </w:rPr>
      </w:pPr>
    </w:p>
    <w:p w:rsidRPr="00ED2CC8" w:rsidR="00ED2CC8" w:rsidP="008F5505" w:rsidRDefault="008F5505" w14:paraId="1010A631" w14:textId="7F280622">
      <w:pPr>
        <w:rPr>
          <w:rFonts w:ascii="Avenir Next LT Pro Demi" w:hAnsi="Avenir Next LT Pro Demi"/>
          <w:b/>
          <w:bCs/>
          <w:sz w:val="24"/>
          <w:szCs w:val="24"/>
        </w:rPr>
      </w:pPr>
      <w:r>
        <w:rPr>
          <w:rFonts w:ascii="Avenir Next LT Pro Demi" w:hAnsi="Avenir Next LT Pro Demi"/>
          <w:b/>
          <w:bCs/>
          <w:sz w:val="24"/>
          <w:szCs w:val="24"/>
        </w:rPr>
        <w:br w:type="page"/>
      </w:r>
    </w:p>
    <w:p w:rsidR="00406190" w:rsidP="00ED2CC8" w:rsidRDefault="00406190" w14:paraId="70237C9A" w14:textId="5B16762F">
      <w:pPr>
        <w:pStyle w:val="Heading1"/>
        <w:numPr>
          <w:ilvl w:val="0"/>
          <w:numId w:val="1"/>
        </w:numPr>
      </w:pPr>
      <w:bookmarkStart w:name="_Toc143646391" w:id="1"/>
      <w:r w:rsidRPr="00F2794C">
        <w:t>Üldosa</w:t>
      </w:r>
      <w:bookmarkEnd w:id="1"/>
    </w:p>
    <w:p w:rsidRPr="008F5505" w:rsidR="008F5505" w:rsidP="008F5505" w:rsidRDefault="008F5505" w14:paraId="7DAF40DD" w14:textId="77777777"/>
    <w:p w:rsidRPr="007F1ECC" w:rsidR="00F2794C" w:rsidP="00F2794C" w:rsidRDefault="00F2794C" w14:paraId="2809A5DA" w14:textId="7EA0A72F">
      <w:pPr>
        <w:pStyle w:val="ListParagraph"/>
        <w:numPr>
          <w:ilvl w:val="1"/>
          <w:numId w:val="1"/>
        </w:numPr>
        <w:spacing w:line="360" w:lineRule="auto"/>
        <w:ind w:hanging="508"/>
        <w:jc w:val="both"/>
        <w:rPr>
          <w:rFonts w:ascii="Avenir Next LT Pro" w:hAnsi="Avenir Next LT Pro"/>
          <w:sz w:val="24"/>
          <w:szCs w:val="24"/>
        </w:rPr>
      </w:pPr>
      <w:r w:rsidRPr="007F1ECC">
        <w:rPr>
          <w:rFonts w:ascii="Avenir Next LT Pro" w:hAnsi="Avenir Next LT Pro"/>
          <w:sz w:val="24"/>
          <w:szCs w:val="24"/>
        </w:rPr>
        <w:t>Tallinna Mustamäe Riigigümnaasiumi (edaspidi kool) kodukord on õpilasi, koolitöötajaid ja õpilaste vanemaid või nende seaduslikke esindajaid (edaspidi vanemaid), siduv kokkulepe, mis lähtub põhikooli- ja gümnaasiumiseadusest (edaspidi PGS), Tallinna Mustamäe Riigigümnaasiumi põhimäärusest ja teistest kooli kodukorda puudutavatest õigusaktidest ja dokumentidest ning mis arvestab kooli väärtuste</w:t>
      </w:r>
      <w:r w:rsidR="00023477">
        <w:rPr>
          <w:rFonts w:ascii="Avenir Next LT Pro" w:hAnsi="Avenir Next LT Pro"/>
          <w:sz w:val="24"/>
          <w:szCs w:val="24"/>
        </w:rPr>
        <w:t>ga</w:t>
      </w:r>
      <w:r w:rsidRPr="007F1ECC">
        <w:rPr>
          <w:rFonts w:ascii="Avenir Next LT Pro" w:hAnsi="Avenir Next LT Pro"/>
          <w:sz w:val="24"/>
          <w:szCs w:val="24"/>
        </w:rPr>
        <w:t xml:space="preserve"> ja käitumise hea tavaga. Koolitöötajate täpsemad õigused, kohustused ja vastutus määratakse kindlaks tööandja kehtestatud töökorralduse reeglite, ametijuhendi ja töölepinguga. Õpilaste, vanemate ja kooli töötajate õigused ja kohustused on esitatud Tallinna Mustamäe Riigigümnaasiumi põhimääruses.</w:t>
      </w:r>
    </w:p>
    <w:p w:rsidRPr="007F1ECC" w:rsidR="00F2794C" w:rsidP="00F2794C" w:rsidRDefault="00F2794C" w14:paraId="1B302F38" w14:textId="1B695D3D">
      <w:pPr>
        <w:pStyle w:val="ListParagraph"/>
        <w:numPr>
          <w:ilvl w:val="1"/>
          <w:numId w:val="1"/>
        </w:numPr>
        <w:spacing w:line="360" w:lineRule="auto"/>
        <w:ind w:hanging="508"/>
        <w:jc w:val="both"/>
        <w:rPr>
          <w:rFonts w:ascii="Avenir Next LT Pro" w:hAnsi="Avenir Next LT Pro"/>
          <w:sz w:val="24"/>
          <w:szCs w:val="24"/>
        </w:rPr>
      </w:pPr>
      <w:r w:rsidRPr="007F1ECC">
        <w:rPr>
          <w:rFonts w:ascii="Avenir Next LT Pro" w:hAnsi="Avenir Next LT Pro"/>
          <w:sz w:val="24"/>
          <w:szCs w:val="24"/>
        </w:rPr>
        <w:t>Kodukord on kokkulepitud reeglite raamistik, mis reguleerib igapäevast suhtlemist, käitumist ja ühistegevust koolimajas, kooli territooriumil ja kooli korraldatud sündmustel, õppekäikudel ja ekskursioonidel</w:t>
      </w:r>
      <w:r w:rsidR="00F86281">
        <w:rPr>
          <w:rFonts w:ascii="Avenir Next LT Pro" w:hAnsi="Avenir Next LT Pro"/>
          <w:sz w:val="24"/>
          <w:szCs w:val="24"/>
        </w:rPr>
        <w:t>, õppetöö läbiviimise toimumise kohas ning kooli virtuaalruumis</w:t>
      </w:r>
      <w:r w:rsidRPr="007F1ECC">
        <w:rPr>
          <w:rFonts w:ascii="Avenir Next LT Pro" w:hAnsi="Avenir Next LT Pro"/>
          <w:sz w:val="24"/>
          <w:szCs w:val="24"/>
        </w:rPr>
        <w:t>.</w:t>
      </w:r>
    </w:p>
    <w:p w:rsidRPr="00736EB6" w:rsidR="007F1ECC" w:rsidP="00F2794C" w:rsidRDefault="007F1ECC" w14:paraId="155E2963" w14:textId="3434ABDF">
      <w:pPr>
        <w:pStyle w:val="ListParagraph"/>
        <w:numPr>
          <w:ilvl w:val="1"/>
          <w:numId w:val="1"/>
        </w:numPr>
        <w:spacing w:line="360" w:lineRule="auto"/>
        <w:ind w:hanging="508"/>
        <w:jc w:val="both"/>
        <w:rPr>
          <w:rFonts w:ascii="Avenir Next LT Pro" w:hAnsi="Avenir Next LT Pro"/>
          <w:sz w:val="24"/>
          <w:szCs w:val="24"/>
        </w:rPr>
      </w:pPr>
      <w:r w:rsidRPr="00736EB6">
        <w:rPr>
          <w:rFonts w:ascii="Avenir Next LT Pro" w:hAnsi="Avenir Next LT Pro"/>
          <w:sz w:val="24"/>
          <w:szCs w:val="24"/>
        </w:rPr>
        <w:t>Kodukord ja sellesse tehtavad muudatused arutatakse läbi koolitöötajate poolt ja esitatakse enne kehtima hakkamist arvamuse avaldamiseks õpilasesindusele ja hoolekogule.</w:t>
      </w:r>
    </w:p>
    <w:p w:rsidR="00406190" w:rsidP="00F2794C" w:rsidRDefault="00F2794C" w14:paraId="35C8CC05" w14:textId="199BD587">
      <w:pPr>
        <w:pStyle w:val="ListParagraph"/>
        <w:numPr>
          <w:ilvl w:val="1"/>
          <w:numId w:val="1"/>
        </w:numPr>
        <w:spacing w:line="360" w:lineRule="auto"/>
        <w:ind w:hanging="508"/>
        <w:jc w:val="both"/>
        <w:rPr>
          <w:rFonts w:ascii="Avenir Next LT Pro" w:hAnsi="Avenir Next LT Pro"/>
          <w:sz w:val="24"/>
          <w:szCs w:val="24"/>
        </w:rPr>
      </w:pPr>
      <w:r w:rsidRPr="007F1ECC">
        <w:rPr>
          <w:rFonts w:ascii="Avenir Next LT Pro" w:hAnsi="Avenir Next LT Pro"/>
          <w:sz w:val="24"/>
          <w:szCs w:val="24"/>
        </w:rPr>
        <w:t>Kodukorra kehtestab direktor käskkirjaga ning kool avalikustab kodukorra oma veebilehel.</w:t>
      </w:r>
      <w:r w:rsidRPr="007F1ECC">
        <w:rPr>
          <w:rFonts w:ascii="Avenir Next LT Pro" w:hAnsi="Avenir Next LT Pro"/>
          <w:sz w:val="24"/>
          <w:szCs w:val="24"/>
        </w:rPr>
        <w:cr/>
      </w:r>
    </w:p>
    <w:p w:rsidR="000E27CD" w:rsidP="000E27CD" w:rsidRDefault="000E27CD" w14:paraId="76E1957F" w14:textId="77777777">
      <w:pPr>
        <w:pStyle w:val="ListParagraph"/>
        <w:spacing w:line="360" w:lineRule="auto"/>
        <w:ind w:left="792"/>
        <w:jc w:val="both"/>
        <w:rPr>
          <w:rFonts w:ascii="Avenir Next LT Pro" w:hAnsi="Avenir Next LT Pro"/>
          <w:sz w:val="24"/>
          <w:szCs w:val="24"/>
        </w:rPr>
      </w:pPr>
    </w:p>
    <w:p w:rsidR="000E27CD" w:rsidP="000E27CD" w:rsidRDefault="000E27CD" w14:paraId="44481D90" w14:textId="77777777">
      <w:pPr>
        <w:pStyle w:val="ListParagraph"/>
        <w:spacing w:line="360" w:lineRule="auto"/>
        <w:ind w:left="792"/>
        <w:jc w:val="both"/>
        <w:rPr>
          <w:rFonts w:ascii="Avenir Next LT Pro" w:hAnsi="Avenir Next LT Pro"/>
          <w:sz w:val="24"/>
          <w:szCs w:val="24"/>
        </w:rPr>
      </w:pPr>
    </w:p>
    <w:p w:rsidRPr="008F5505" w:rsidR="000E27CD" w:rsidP="008F5505" w:rsidRDefault="008F5505" w14:paraId="2305A068" w14:textId="510E6ABE">
      <w:pPr>
        <w:rPr>
          <w:rFonts w:ascii="Avenir Next LT Pro" w:hAnsi="Avenir Next LT Pro"/>
          <w:sz w:val="24"/>
          <w:szCs w:val="24"/>
        </w:rPr>
      </w:pPr>
      <w:r>
        <w:rPr>
          <w:rFonts w:ascii="Avenir Next LT Pro" w:hAnsi="Avenir Next LT Pro"/>
          <w:sz w:val="24"/>
          <w:szCs w:val="24"/>
        </w:rPr>
        <w:br w:type="page"/>
      </w:r>
    </w:p>
    <w:p w:rsidR="00941867" w:rsidP="00ED2CC8" w:rsidRDefault="007F1ECC" w14:paraId="58DF8B9F" w14:textId="61528F62">
      <w:pPr>
        <w:pStyle w:val="Heading1"/>
        <w:numPr>
          <w:ilvl w:val="0"/>
          <w:numId w:val="1"/>
        </w:numPr>
      </w:pPr>
      <w:bookmarkStart w:name="_Toc143646392" w:id="2"/>
      <w:r w:rsidRPr="007F1ECC">
        <w:t>Üldised põhimõtted</w:t>
      </w:r>
      <w:bookmarkEnd w:id="2"/>
    </w:p>
    <w:p w:rsidRPr="00ED2CC8" w:rsidR="00ED2CC8" w:rsidP="00ED2CC8" w:rsidRDefault="00ED2CC8" w14:paraId="1BB6CBBF" w14:textId="77777777"/>
    <w:p w:rsidR="00941867" w:rsidP="00736EB6" w:rsidRDefault="00736EB6" w14:paraId="57072D77" w14:textId="796DDF2A">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Mustamäe</w:t>
      </w:r>
      <w:r w:rsidRPr="00736EB6">
        <w:rPr>
          <w:rFonts w:ascii="Avenir Next LT Pro" w:hAnsi="Avenir Next LT Pro"/>
          <w:sz w:val="24"/>
          <w:szCs w:val="24"/>
        </w:rPr>
        <w:t xml:space="preserve"> Riigigümnaasiumi õpilane, koolitöötaja</w:t>
      </w:r>
      <w:r w:rsidR="00190899">
        <w:rPr>
          <w:rFonts w:ascii="Avenir Next LT Pro" w:hAnsi="Avenir Next LT Pro"/>
          <w:sz w:val="24"/>
          <w:szCs w:val="24"/>
        </w:rPr>
        <w:t>,</w:t>
      </w:r>
      <w:r w:rsidRPr="00736EB6">
        <w:rPr>
          <w:rFonts w:ascii="Avenir Next LT Pro" w:hAnsi="Avenir Next LT Pro"/>
          <w:sz w:val="24"/>
          <w:szCs w:val="24"/>
        </w:rPr>
        <w:t xml:space="preserve"> õpilase vanem (edaspidi: koolipere) </w:t>
      </w:r>
      <w:r w:rsidR="00190899">
        <w:rPr>
          <w:rFonts w:ascii="Avenir Next LT Pro" w:hAnsi="Avenir Next LT Pro"/>
          <w:sz w:val="24"/>
          <w:szCs w:val="24"/>
        </w:rPr>
        <w:t xml:space="preserve">ja teised kooli territooriumil viibivad isikud </w:t>
      </w:r>
      <w:r w:rsidRPr="00736EB6">
        <w:rPr>
          <w:rFonts w:ascii="Avenir Next LT Pro" w:hAnsi="Avenir Next LT Pro"/>
          <w:sz w:val="24"/>
          <w:szCs w:val="24"/>
        </w:rPr>
        <w:t>täidavad</w:t>
      </w:r>
      <w:r>
        <w:rPr>
          <w:rFonts w:ascii="Avenir Next LT Pro" w:hAnsi="Avenir Next LT Pro"/>
          <w:sz w:val="24"/>
          <w:szCs w:val="24"/>
        </w:rPr>
        <w:t xml:space="preserve"> </w:t>
      </w:r>
      <w:r w:rsidRPr="00736EB6">
        <w:rPr>
          <w:rFonts w:ascii="Avenir Next LT Pro" w:hAnsi="Avenir Next LT Pro"/>
          <w:sz w:val="24"/>
          <w:szCs w:val="24"/>
        </w:rPr>
        <w:t>kooli kodukorda ja järgivad Eesti Vabariigi seadusi.</w:t>
      </w:r>
    </w:p>
    <w:p w:rsidR="00736EB6" w:rsidP="00736EB6" w:rsidRDefault="00736EB6" w14:paraId="1EDFABE4" w14:textId="445675CE">
      <w:pPr>
        <w:pStyle w:val="ListParagraph"/>
        <w:numPr>
          <w:ilvl w:val="1"/>
          <w:numId w:val="1"/>
        </w:numPr>
        <w:spacing w:line="360" w:lineRule="auto"/>
        <w:ind w:hanging="508"/>
        <w:jc w:val="both"/>
        <w:rPr>
          <w:rFonts w:ascii="Avenir Next LT Pro" w:hAnsi="Avenir Next LT Pro"/>
          <w:sz w:val="24"/>
          <w:szCs w:val="24"/>
        </w:rPr>
      </w:pPr>
      <w:r w:rsidRPr="00736EB6">
        <w:rPr>
          <w:rFonts w:ascii="Avenir Next LT Pro" w:hAnsi="Avenir Next LT Pro"/>
          <w:sz w:val="24"/>
          <w:szCs w:val="24"/>
        </w:rPr>
        <w:t xml:space="preserve">Õpilased hoiavad üleriideid </w:t>
      </w:r>
      <w:r w:rsidR="0034727F">
        <w:rPr>
          <w:rFonts w:ascii="Avenir Next LT Pro" w:hAnsi="Avenir Next LT Pro"/>
          <w:sz w:val="24"/>
          <w:szCs w:val="24"/>
        </w:rPr>
        <w:t xml:space="preserve">ja jalanõusid </w:t>
      </w:r>
      <w:r w:rsidRPr="00736EB6">
        <w:rPr>
          <w:rFonts w:ascii="Avenir Next LT Pro" w:hAnsi="Avenir Next LT Pro"/>
          <w:sz w:val="24"/>
          <w:szCs w:val="24"/>
        </w:rPr>
        <w:t>garderoobis.</w:t>
      </w:r>
    </w:p>
    <w:p w:rsidRPr="0034727F" w:rsidR="00575614" w:rsidP="00736EB6" w:rsidRDefault="0034727F" w14:paraId="40341100" w14:textId="677B63F8">
      <w:pPr>
        <w:pStyle w:val="ListParagraph"/>
        <w:numPr>
          <w:ilvl w:val="1"/>
          <w:numId w:val="1"/>
        </w:numPr>
        <w:spacing w:line="360" w:lineRule="auto"/>
        <w:ind w:hanging="508"/>
        <w:jc w:val="both"/>
        <w:rPr>
          <w:rFonts w:ascii="Avenir Next LT Pro" w:hAnsi="Avenir Next LT Pro"/>
          <w:sz w:val="24"/>
          <w:szCs w:val="24"/>
        </w:rPr>
      </w:pPr>
      <w:r w:rsidRPr="0034727F">
        <w:rPr>
          <w:rFonts w:ascii="Avenir Next LT Pro" w:hAnsi="Avenir Next LT Pro"/>
          <w:sz w:val="24"/>
          <w:szCs w:val="24"/>
        </w:rPr>
        <w:t>T</w:t>
      </w:r>
      <w:r w:rsidRPr="0034727F" w:rsidR="00575614">
        <w:rPr>
          <w:rFonts w:ascii="Avenir Next LT Pro" w:hAnsi="Avenir Next LT Pro"/>
          <w:sz w:val="24"/>
          <w:szCs w:val="24"/>
        </w:rPr>
        <w:t>öötajad vahetavad ül</w:t>
      </w:r>
      <w:r w:rsidR="001C74BC">
        <w:rPr>
          <w:rFonts w:ascii="Avenir Next LT Pro" w:hAnsi="Avenir Next LT Pro"/>
          <w:sz w:val="24"/>
          <w:szCs w:val="24"/>
        </w:rPr>
        <w:t>e</w:t>
      </w:r>
      <w:r w:rsidRPr="0034727F" w:rsidR="00575614">
        <w:rPr>
          <w:rFonts w:ascii="Avenir Next LT Pro" w:hAnsi="Avenir Next LT Pro"/>
          <w:sz w:val="24"/>
          <w:szCs w:val="24"/>
        </w:rPr>
        <w:t>riideid ja välisjalanõus</w:t>
      </w:r>
      <w:r w:rsidRPr="0034727F">
        <w:rPr>
          <w:rFonts w:ascii="Avenir Next LT Pro" w:hAnsi="Avenir Next LT Pro"/>
          <w:sz w:val="24"/>
          <w:szCs w:val="24"/>
        </w:rPr>
        <w:t>i</w:t>
      </w:r>
      <w:r w:rsidRPr="0034727F" w:rsidR="00575614">
        <w:rPr>
          <w:rFonts w:ascii="Avenir Next LT Pro" w:hAnsi="Avenir Next LT Pro"/>
          <w:sz w:val="24"/>
          <w:szCs w:val="24"/>
        </w:rPr>
        <w:t xml:space="preserve">d selleks ettenähtud garderoobi alal. </w:t>
      </w:r>
      <w:r w:rsidRPr="0034727F">
        <w:rPr>
          <w:rFonts w:ascii="Avenir Next LT Pro" w:hAnsi="Avenir Next LT Pro"/>
          <w:sz w:val="24"/>
          <w:szCs w:val="24"/>
        </w:rPr>
        <w:t>Soovi korral võib hoi</w:t>
      </w:r>
      <w:r w:rsidR="00600B62">
        <w:rPr>
          <w:rFonts w:ascii="Avenir Next LT Pro" w:hAnsi="Avenir Next LT Pro"/>
          <w:sz w:val="24"/>
          <w:szCs w:val="24"/>
        </w:rPr>
        <w:t>da</w:t>
      </w:r>
      <w:r w:rsidRPr="0034727F">
        <w:rPr>
          <w:rFonts w:ascii="Avenir Next LT Pro" w:hAnsi="Avenir Next LT Pro"/>
          <w:sz w:val="24"/>
          <w:szCs w:val="24"/>
        </w:rPr>
        <w:t xml:space="preserve"> ül</w:t>
      </w:r>
      <w:r w:rsidR="004D04D9">
        <w:rPr>
          <w:rFonts w:ascii="Avenir Next LT Pro" w:hAnsi="Avenir Next LT Pro"/>
          <w:sz w:val="24"/>
          <w:szCs w:val="24"/>
        </w:rPr>
        <w:t>e</w:t>
      </w:r>
      <w:r w:rsidRPr="0034727F">
        <w:rPr>
          <w:rFonts w:ascii="Avenir Next LT Pro" w:hAnsi="Avenir Next LT Pro"/>
          <w:sz w:val="24"/>
          <w:szCs w:val="24"/>
        </w:rPr>
        <w:t xml:space="preserve">riideid ja jalanõusid mõnes muus </w:t>
      </w:r>
      <w:r w:rsidR="007108B9">
        <w:rPr>
          <w:rFonts w:ascii="Avenir Next LT Pro" w:hAnsi="Avenir Next LT Pro"/>
          <w:sz w:val="24"/>
          <w:szCs w:val="24"/>
        </w:rPr>
        <w:t xml:space="preserve">selleks </w:t>
      </w:r>
      <w:r w:rsidRPr="0034727F">
        <w:rPr>
          <w:rFonts w:ascii="Avenir Next LT Pro" w:hAnsi="Avenir Next LT Pro"/>
          <w:sz w:val="24"/>
          <w:szCs w:val="24"/>
        </w:rPr>
        <w:t>ette</w:t>
      </w:r>
      <w:r w:rsidR="007108B9">
        <w:rPr>
          <w:rFonts w:ascii="Avenir Next LT Pro" w:hAnsi="Avenir Next LT Pro"/>
          <w:sz w:val="24"/>
          <w:szCs w:val="24"/>
        </w:rPr>
        <w:t>nähtud</w:t>
      </w:r>
      <w:r w:rsidRPr="0034727F">
        <w:rPr>
          <w:rFonts w:ascii="Avenir Next LT Pro" w:hAnsi="Avenir Next LT Pro"/>
          <w:sz w:val="24"/>
          <w:szCs w:val="24"/>
        </w:rPr>
        <w:t xml:space="preserve"> kohas, jälgides üldiseid hügieenireegleid. </w:t>
      </w:r>
    </w:p>
    <w:p w:rsidR="00736EB6" w:rsidP="00736EB6" w:rsidRDefault="00736EB6" w14:paraId="15287335" w14:textId="3E57C2B0">
      <w:pPr>
        <w:pStyle w:val="ListParagraph"/>
        <w:numPr>
          <w:ilvl w:val="1"/>
          <w:numId w:val="1"/>
        </w:numPr>
        <w:spacing w:line="360" w:lineRule="auto"/>
        <w:ind w:hanging="508"/>
        <w:jc w:val="both"/>
        <w:rPr>
          <w:rFonts w:ascii="Avenir Next LT Pro" w:hAnsi="Avenir Next LT Pro"/>
          <w:sz w:val="24"/>
          <w:szCs w:val="24"/>
        </w:rPr>
      </w:pPr>
      <w:r w:rsidRPr="00736EB6">
        <w:rPr>
          <w:rFonts w:ascii="Avenir Next LT Pro" w:hAnsi="Avenir Next LT Pro"/>
          <w:sz w:val="24"/>
          <w:szCs w:val="24"/>
        </w:rPr>
        <w:t>Kooli ruumides kannavad nii õpilased kui töötajad puhtaid vahetusjalanõusid</w:t>
      </w:r>
      <w:r w:rsidR="000E27CD">
        <w:rPr>
          <w:rFonts w:ascii="Avenir Next LT Pro" w:hAnsi="Avenir Next LT Pro"/>
          <w:sz w:val="24"/>
          <w:szCs w:val="24"/>
        </w:rPr>
        <w:t xml:space="preserve">, mis on mugavad ja </w:t>
      </w:r>
      <w:r w:rsidR="00560CB0">
        <w:rPr>
          <w:rFonts w:ascii="Avenir Next LT Pro" w:hAnsi="Avenir Next LT Pro"/>
          <w:sz w:val="24"/>
          <w:szCs w:val="24"/>
        </w:rPr>
        <w:t>ei</w:t>
      </w:r>
      <w:r w:rsidR="000E27CD">
        <w:rPr>
          <w:rFonts w:ascii="Avenir Next LT Pro" w:hAnsi="Avenir Next LT Pro"/>
          <w:sz w:val="24"/>
          <w:szCs w:val="24"/>
        </w:rPr>
        <w:t xml:space="preserve"> määri</w:t>
      </w:r>
      <w:r w:rsidRPr="00736EB6">
        <w:rPr>
          <w:rFonts w:ascii="Avenir Next LT Pro" w:hAnsi="Avenir Next LT Pro"/>
          <w:sz w:val="24"/>
          <w:szCs w:val="24"/>
        </w:rPr>
        <w:t>.</w:t>
      </w:r>
    </w:p>
    <w:p w:rsidRPr="00E00174" w:rsidR="00736EB6" w:rsidP="00B70A66" w:rsidRDefault="00E00174" w14:paraId="33A999F6" w14:textId="49AD590F">
      <w:pPr>
        <w:pStyle w:val="ListParagraph"/>
        <w:numPr>
          <w:ilvl w:val="1"/>
          <w:numId w:val="1"/>
        </w:numPr>
        <w:spacing w:line="360" w:lineRule="auto"/>
        <w:ind w:hanging="508"/>
        <w:jc w:val="both"/>
        <w:rPr>
          <w:rFonts w:ascii="Avenir Next LT Pro" w:hAnsi="Avenir Next LT Pro"/>
          <w:sz w:val="24"/>
          <w:szCs w:val="24"/>
        </w:rPr>
      </w:pPr>
      <w:r>
        <w:rPr>
          <w:rFonts w:ascii="Avenir Next LT Pro" w:hAnsi="Avenir Next LT Pro"/>
          <w:sz w:val="24"/>
          <w:szCs w:val="24"/>
        </w:rPr>
        <w:t>K</w:t>
      </w:r>
      <w:r w:rsidRPr="00736EB6" w:rsidR="00736EB6">
        <w:rPr>
          <w:rFonts w:ascii="Avenir Next LT Pro" w:hAnsi="Avenir Next LT Pro"/>
          <w:sz w:val="24"/>
          <w:szCs w:val="24"/>
        </w:rPr>
        <w:t xml:space="preserve">oolipere </w:t>
      </w:r>
      <w:r w:rsidR="00E22C5A">
        <w:rPr>
          <w:rFonts w:ascii="Avenir Next LT Pro" w:hAnsi="Avenir Next LT Pro"/>
          <w:sz w:val="24"/>
          <w:szCs w:val="24"/>
        </w:rPr>
        <w:t>liikme</w:t>
      </w:r>
      <w:r w:rsidRPr="00736EB6" w:rsidR="00736EB6">
        <w:rPr>
          <w:rFonts w:ascii="Avenir Next LT Pro" w:hAnsi="Avenir Next LT Pro"/>
          <w:sz w:val="24"/>
          <w:szCs w:val="24"/>
        </w:rPr>
        <w:t xml:space="preserve"> välimu</w:t>
      </w:r>
      <w:r w:rsidR="00E22C5A">
        <w:rPr>
          <w:rFonts w:ascii="Avenir Next LT Pro" w:hAnsi="Avenir Next LT Pro"/>
          <w:sz w:val="24"/>
          <w:szCs w:val="24"/>
        </w:rPr>
        <w:t>s</w:t>
      </w:r>
      <w:r w:rsidRPr="00736EB6" w:rsidR="00736EB6">
        <w:rPr>
          <w:rFonts w:ascii="Avenir Next LT Pro" w:hAnsi="Avenir Next LT Pro"/>
          <w:sz w:val="24"/>
          <w:szCs w:val="24"/>
        </w:rPr>
        <w:t xml:space="preserve"> ja riietus</w:t>
      </w:r>
      <w:r w:rsidR="00C455C3">
        <w:rPr>
          <w:rFonts w:ascii="Avenir Next LT Pro" w:hAnsi="Avenir Next LT Pro"/>
          <w:sz w:val="24"/>
          <w:szCs w:val="24"/>
        </w:rPr>
        <w:t xml:space="preserve"> on</w:t>
      </w:r>
      <w:r w:rsidRPr="00736EB6" w:rsidR="00736EB6">
        <w:rPr>
          <w:rFonts w:ascii="Avenir Next LT Pro" w:hAnsi="Avenir Next LT Pro"/>
          <w:sz w:val="24"/>
          <w:szCs w:val="24"/>
        </w:rPr>
        <w:t xml:space="preserve"> korrektne.</w:t>
      </w:r>
      <w:r w:rsidR="00736EB6">
        <w:rPr>
          <w:rFonts w:ascii="Avenir Next LT Pro" w:hAnsi="Avenir Next LT Pro"/>
          <w:sz w:val="24"/>
          <w:szCs w:val="24"/>
        </w:rPr>
        <w:t xml:space="preserve"> </w:t>
      </w:r>
      <w:r>
        <w:rPr>
          <w:rFonts w:ascii="Avenir Next LT Pro" w:hAnsi="Avenir Next LT Pro"/>
          <w:sz w:val="24"/>
          <w:szCs w:val="24"/>
        </w:rPr>
        <w:t>Koolis</w:t>
      </w:r>
      <w:r w:rsidRPr="00E00174">
        <w:rPr>
          <w:rFonts w:ascii="Avenir Next LT Pro" w:hAnsi="Avenir Next LT Pro"/>
          <w:sz w:val="24"/>
          <w:szCs w:val="24"/>
        </w:rPr>
        <w:t xml:space="preserve"> ei kanna spordiriideid (v.a</w:t>
      </w:r>
      <w:r>
        <w:rPr>
          <w:rFonts w:ascii="Avenir Next LT Pro" w:hAnsi="Avenir Next LT Pro"/>
          <w:sz w:val="24"/>
          <w:szCs w:val="24"/>
        </w:rPr>
        <w:t xml:space="preserve"> </w:t>
      </w:r>
      <w:r w:rsidRPr="00E00174">
        <w:rPr>
          <w:rFonts w:ascii="Avenir Next LT Pro" w:hAnsi="Avenir Next LT Pro"/>
          <w:sz w:val="24"/>
          <w:szCs w:val="24"/>
        </w:rPr>
        <w:t>kehalise kasvatuse tunnis ja sportlikel vms erisündmustel).</w:t>
      </w:r>
      <w:r w:rsidR="008447EA">
        <w:rPr>
          <w:rFonts w:ascii="Avenir Next LT Pro" w:hAnsi="Avenir Next LT Pro"/>
          <w:sz w:val="24"/>
          <w:szCs w:val="24"/>
        </w:rPr>
        <w:t xml:space="preserve"> </w:t>
      </w:r>
      <w:r w:rsidRPr="00E00174" w:rsidR="00736EB6">
        <w:rPr>
          <w:rFonts w:ascii="Avenir Next LT Pro" w:hAnsi="Avenir Next LT Pro"/>
          <w:sz w:val="24"/>
          <w:szCs w:val="24"/>
        </w:rPr>
        <w:t>Väärikatel sündmustel (nt eksam ja aktus) riietutakse pidulikult.</w:t>
      </w:r>
    </w:p>
    <w:p w:rsidR="00736EB6" w:rsidP="00736EB6" w:rsidRDefault="00736EB6" w14:paraId="38128BD3" w14:textId="47842657">
      <w:pPr>
        <w:pStyle w:val="ListParagraph"/>
        <w:numPr>
          <w:ilvl w:val="1"/>
          <w:numId w:val="1"/>
        </w:numPr>
        <w:spacing w:line="360" w:lineRule="auto"/>
        <w:ind w:hanging="508"/>
        <w:jc w:val="both"/>
        <w:rPr>
          <w:rFonts w:ascii="Avenir Next LT Pro" w:hAnsi="Avenir Next LT Pro"/>
          <w:sz w:val="24"/>
          <w:szCs w:val="24"/>
        </w:rPr>
      </w:pPr>
      <w:r w:rsidRPr="00736EB6">
        <w:rPr>
          <w:rFonts w:ascii="Avenir Next LT Pro" w:hAnsi="Avenir Next LT Pro"/>
          <w:sz w:val="24"/>
          <w:szCs w:val="24"/>
        </w:rPr>
        <w:t>Õpilasel on õppevahendite hoidmiseks oma koolikapp.</w:t>
      </w:r>
    </w:p>
    <w:p w:rsidR="007140A9" w:rsidP="00736EB6" w:rsidRDefault="007140A9" w14:paraId="33BFAAA1" w14:textId="0C971CBB">
      <w:pPr>
        <w:pStyle w:val="ListParagraph"/>
        <w:numPr>
          <w:ilvl w:val="1"/>
          <w:numId w:val="1"/>
        </w:numPr>
        <w:spacing w:line="360" w:lineRule="auto"/>
        <w:ind w:hanging="508"/>
        <w:jc w:val="both"/>
        <w:rPr>
          <w:rFonts w:ascii="Avenir Next LT Pro" w:hAnsi="Avenir Next LT Pro"/>
          <w:sz w:val="24"/>
          <w:szCs w:val="24"/>
        </w:rPr>
      </w:pPr>
      <w:r w:rsidRPr="007140A9">
        <w:rPr>
          <w:rFonts w:ascii="Avenir Next LT Pro" w:hAnsi="Avenir Next LT Pro"/>
          <w:sz w:val="24"/>
          <w:szCs w:val="24"/>
        </w:rPr>
        <w:t>Koolis korraldatavad üritused lõppevad reeglina hiljemalt 22.00</w:t>
      </w:r>
      <w:r>
        <w:rPr>
          <w:rFonts w:ascii="Avenir Next LT Pro" w:hAnsi="Avenir Next LT Pro"/>
          <w:sz w:val="24"/>
          <w:szCs w:val="24"/>
        </w:rPr>
        <w:t>.</w:t>
      </w:r>
    </w:p>
    <w:p w:rsidR="007140A9" w:rsidP="007140A9" w:rsidRDefault="007140A9" w14:paraId="1C35F73F" w14:textId="0DD3A895">
      <w:pPr>
        <w:pStyle w:val="ListParagraph"/>
        <w:numPr>
          <w:ilvl w:val="1"/>
          <w:numId w:val="1"/>
        </w:numPr>
        <w:spacing w:line="360" w:lineRule="auto"/>
        <w:ind w:hanging="508"/>
        <w:jc w:val="both"/>
        <w:rPr>
          <w:rFonts w:ascii="Avenir Next LT Pro" w:hAnsi="Avenir Next LT Pro"/>
          <w:sz w:val="24"/>
          <w:szCs w:val="24"/>
        </w:rPr>
      </w:pPr>
      <w:r w:rsidRPr="007140A9">
        <w:rPr>
          <w:rFonts w:ascii="Avenir Next LT Pro" w:hAnsi="Avenir Next LT Pro"/>
          <w:sz w:val="24"/>
          <w:szCs w:val="24"/>
        </w:rPr>
        <w:t>Koolis viibijad kasutavad lifti vajadu</w:t>
      </w:r>
      <w:r w:rsidR="000E27CD">
        <w:rPr>
          <w:rFonts w:ascii="Avenir Next LT Pro" w:hAnsi="Avenir Next LT Pro"/>
          <w:sz w:val="24"/>
          <w:szCs w:val="24"/>
        </w:rPr>
        <w:t>spõhiselt</w:t>
      </w:r>
      <w:r w:rsidRPr="007140A9">
        <w:rPr>
          <w:rFonts w:ascii="Avenir Next LT Pro" w:hAnsi="Avenir Next LT Pro"/>
          <w:sz w:val="24"/>
          <w:szCs w:val="24"/>
        </w:rPr>
        <w:t xml:space="preserve"> (liikumisraskuse</w:t>
      </w:r>
      <w:r w:rsidR="00D13FAE">
        <w:rPr>
          <w:rFonts w:ascii="Avenir Next LT Pro" w:hAnsi="Avenir Next LT Pro"/>
          <w:sz w:val="24"/>
          <w:szCs w:val="24"/>
        </w:rPr>
        <w:t>ga</w:t>
      </w:r>
      <w:r w:rsidRPr="007140A9">
        <w:rPr>
          <w:rFonts w:ascii="Avenir Next LT Pro" w:hAnsi="Avenir Next LT Pro"/>
          <w:sz w:val="24"/>
          <w:szCs w:val="24"/>
        </w:rPr>
        <w:t xml:space="preserve"> inimese</w:t>
      </w:r>
      <w:r w:rsidR="009F1865">
        <w:rPr>
          <w:rFonts w:ascii="Avenir Next LT Pro" w:hAnsi="Avenir Next LT Pro"/>
          <w:sz w:val="24"/>
          <w:szCs w:val="24"/>
        </w:rPr>
        <w:t>d</w:t>
      </w:r>
      <w:r w:rsidRPr="007140A9">
        <w:rPr>
          <w:rFonts w:ascii="Avenir Next LT Pro" w:hAnsi="Avenir Next LT Pro"/>
          <w:sz w:val="24"/>
          <w:szCs w:val="24"/>
        </w:rPr>
        <w:t>,</w:t>
      </w:r>
      <w:r>
        <w:rPr>
          <w:rFonts w:ascii="Avenir Next LT Pro" w:hAnsi="Avenir Next LT Pro"/>
          <w:sz w:val="24"/>
          <w:szCs w:val="24"/>
        </w:rPr>
        <w:t xml:space="preserve"> </w:t>
      </w:r>
      <w:r w:rsidRPr="007140A9">
        <w:rPr>
          <w:rFonts w:ascii="Avenir Next LT Pro" w:hAnsi="Avenir Next LT Pro"/>
          <w:sz w:val="24"/>
          <w:szCs w:val="24"/>
        </w:rPr>
        <w:t>õppematerjalide ja -vahendite või koristustehnika transportimiseks jms).</w:t>
      </w:r>
      <w:r>
        <w:rPr>
          <w:rFonts w:ascii="Avenir Next LT Pro" w:hAnsi="Avenir Next LT Pro"/>
          <w:sz w:val="24"/>
          <w:szCs w:val="24"/>
        </w:rPr>
        <w:t xml:space="preserve"> </w:t>
      </w:r>
    </w:p>
    <w:p w:rsidRPr="00E00174" w:rsidR="007140A9" w:rsidP="0055165E" w:rsidRDefault="007140A9" w14:paraId="1A52892F" w14:textId="1E3100BD">
      <w:pPr>
        <w:pStyle w:val="ListParagraph"/>
        <w:numPr>
          <w:ilvl w:val="1"/>
          <w:numId w:val="1"/>
        </w:numPr>
        <w:spacing w:line="360" w:lineRule="auto"/>
        <w:ind w:hanging="508"/>
        <w:jc w:val="both"/>
        <w:rPr>
          <w:rFonts w:ascii="Avenir Next LT Pro" w:hAnsi="Avenir Next LT Pro"/>
          <w:sz w:val="24"/>
          <w:szCs w:val="24"/>
        </w:rPr>
      </w:pPr>
      <w:r w:rsidRPr="007140A9">
        <w:rPr>
          <w:rFonts w:ascii="Avenir Next LT Pro" w:hAnsi="Avenir Next LT Pro"/>
          <w:sz w:val="24"/>
          <w:szCs w:val="24"/>
        </w:rPr>
        <w:t>Koolimajas, kooli territooriumil ja kooli korraldatud sündmustel, õppekäikudel ja</w:t>
      </w:r>
      <w:r>
        <w:rPr>
          <w:rFonts w:ascii="Avenir Next LT Pro" w:hAnsi="Avenir Next LT Pro"/>
          <w:sz w:val="24"/>
          <w:szCs w:val="24"/>
        </w:rPr>
        <w:t xml:space="preserve"> </w:t>
      </w:r>
      <w:r w:rsidRPr="007140A9">
        <w:rPr>
          <w:rFonts w:ascii="Avenir Next LT Pro" w:hAnsi="Avenir Next LT Pro"/>
          <w:sz w:val="24"/>
          <w:szCs w:val="24"/>
        </w:rPr>
        <w:t>ekskursioonidel on keelatud tubakatoodete, alkoholi ja/või teiste</w:t>
      </w:r>
      <w:r>
        <w:rPr>
          <w:rFonts w:ascii="Avenir Next LT Pro" w:hAnsi="Avenir Next LT Pro"/>
          <w:sz w:val="24"/>
          <w:szCs w:val="24"/>
        </w:rPr>
        <w:t xml:space="preserve"> </w:t>
      </w:r>
      <w:r w:rsidRPr="007140A9">
        <w:rPr>
          <w:rFonts w:ascii="Avenir Next LT Pro" w:hAnsi="Avenir Next LT Pro"/>
          <w:sz w:val="24"/>
          <w:szCs w:val="24"/>
        </w:rPr>
        <w:t>sõltuvusainete (PGS § 44)</w:t>
      </w:r>
      <w:r w:rsidR="00E00174">
        <w:rPr>
          <w:rFonts w:ascii="Avenir Next LT Pro" w:hAnsi="Avenir Next LT Pro"/>
          <w:sz w:val="24"/>
          <w:szCs w:val="24"/>
        </w:rPr>
        <w:t xml:space="preserve"> omamine</w:t>
      </w:r>
      <w:r w:rsidR="00ED79FC">
        <w:rPr>
          <w:rFonts w:ascii="Avenir Next LT Pro" w:hAnsi="Avenir Next LT Pro"/>
          <w:sz w:val="24"/>
          <w:szCs w:val="24"/>
        </w:rPr>
        <w:t>/vahendamine</w:t>
      </w:r>
      <w:r w:rsidR="00E00174">
        <w:rPr>
          <w:rFonts w:ascii="Avenir Next LT Pro" w:hAnsi="Avenir Next LT Pro"/>
          <w:sz w:val="24"/>
          <w:szCs w:val="24"/>
        </w:rPr>
        <w:t xml:space="preserve"> ja</w:t>
      </w:r>
      <w:r w:rsidRPr="007140A9">
        <w:rPr>
          <w:rFonts w:ascii="Avenir Next LT Pro" w:hAnsi="Avenir Next LT Pro"/>
          <w:sz w:val="24"/>
          <w:szCs w:val="24"/>
        </w:rPr>
        <w:t xml:space="preserve"> tarvitamine</w:t>
      </w:r>
      <w:r w:rsidR="00E00174">
        <w:rPr>
          <w:rFonts w:ascii="Avenir Next LT Pro" w:hAnsi="Avenir Next LT Pro"/>
          <w:sz w:val="24"/>
          <w:szCs w:val="24"/>
        </w:rPr>
        <w:t xml:space="preserve"> ning </w:t>
      </w:r>
      <w:r w:rsidRPr="00E00174" w:rsidR="00E00174">
        <w:rPr>
          <w:rFonts w:ascii="Avenir Next LT Pro" w:hAnsi="Avenir Next LT Pro"/>
          <w:sz w:val="24"/>
          <w:szCs w:val="24"/>
        </w:rPr>
        <w:t>rahaliste panustega mängude mängimine ja nende korraldamine.</w:t>
      </w:r>
      <w:r w:rsidR="007D4306">
        <w:rPr>
          <w:rFonts w:ascii="Avenir Next LT Pro" w:hAnsi="Avenir Next LT Pro"/>
          <w:sz w:val="24"/>
          <w:szCs w:val="24"/>
        </w:rPr>
        <w:t xml:space="preserve"> Kooli ühisaladel on energiajookide tarbimine keelatud. </w:t>
      </w:r>
    </w:p>
    <w:p w:rsidRPr="00E31778" w:rsidR="007140A9" w:rsidP="00E31778" w:rsidRDefault="007140A9" w14:paraId="518A931D" w14:textId="3A9095C7">
      <w:pPr>
        <w:pStyle w:val="ListParagraph"/>
        <w:numPr>
          <w:ilvl w:val="1"/>
          <w:numId w:val="1"/>
        </w:numPr>
        <w:spacing w:line="360" w:lineRule="auto"/>
        <w:ind w:hanging="508"/>
        <w:jc w:val="both"/>
        <w:rPr>
          <w:rFonts w:ascii="Avenir Next LT Pro" w:hAnsi="Avenir Next LT Pro"/>
          <w:sz w:val="24"/>
          <w:szCs w:val="24"/>
        </w:rPr>
      </w:pPr>
      <w:r w:rsidRPr="007140A9">
        <w:rPr>
          <w:rFonts w:ascii="Avenir Next LT Pro" w:hAnsi="Avenir Next LT Pro"/>
          <w:sz w:val="24"/>
          <w:szCs w:val="24"/>
        </w:rPr>
        <w:t xml:space="preserve">Koolipere ja külaliste sõidukite parkimiseks on mõeldud kooli </w:t>
      </w:r>
      <w:r w:rsidR="00E31778">
        <w:rPr>
          <w:rFonts w:ascii="Avenir Next LT Pro" w:hAnsi="Avenir Next LT Pro"/>
          <w:sz w:val="24"/>
          <w:szCs w:val="24"/>
        </w:rPr>
        <w:t>territooriumil asuv parkla, mille kasutamine on kooli loal.</w:t>
      </w:r>
      <w:r w:rsidRPr="00E31778" w:rsidR="00E31778">
        <w:rPr>
          <w:rFonts w:ascii="Avenir Next LT Pro" w:hAnsi="Avenir Next LT Pro"/>
          <w:sz w:val="24"/>
          <w:szCs w:val="24"/>
        </w:rPr>
        <w:t xml:space="preserve"> </w:t>
      </w:r>
    </w:p>
    <w:p w:rsidR="008447EA" w:rsidP="000E27CD" w:rsidRDefault="000E27CD" w14:paraId="2E713684" w14:textId="17DF5468">
      <w:pPr>
        <w:pStyle w:val="ListParagraph"/>
        <w:numPr>
          <w:ilvl w:val="1"/>
          <w:numId w:val="1"/>
        </w:numPr>
        <w:spacing w:line="360" w:lineRule="auto"/>
        <w:ind w:hanging="508"/>
        <w:jc w:val="both"/>
        <w:rPr>
          <w:rFonts w:ascii="Avenir Next LT Pro" w:hAnsi="Avenir Next LT Pro"/>
          <w:sz w:val="24"/>
          <w:szCs w:val="24"/>
        </w:rPr>
      </w:pPr>
      <w:r>
        <w:rPr>
          <w:rFonts w:ascii="Avenir Next LT Pro" w:hAnsi="Avenir Next LT Pro"/>
          <w:sz w:val="24"/>
          <w:szCs w:val="24"/>
        </w:rPr>
        <w:t>R</w:t>
      </w:r>
      <w:r w:rsidR="008447EA">
        <w:rPr>
          <w:rFonts w:ascii="Avenir Next LT Pro" w:hAnsi="Avenir Next LT Pro"/>
          <w:sz w:val="24"/>
          <w:szCs w:val="24"/>
        </w:rPr>
        <w:t>enditõukeratast</w:t>
      </w:r>
      <w:r>
        <w:rPr>
          <w:rFonts w:ascii="Avenir Next LT Pro" w:hAnsi="Avenir Next LT Pro"/>
          <w:sz w:val="24"/>
          <w:szCs w:val="24"/>
        </w:rPr>
        <w:t xml:space="preserve"> ja rendijalgratast võib parkida kooli territooriumil ainult selleks ettenähtud kohas. </w:t>
      </w:r>
    </w:p>
    <w:p w:rsidR="007140A9" w:rsidP="007140A9" w:rsidRDefault="007140A9" w14:paraId="2D9579B5" w14:textId="7A4E3EB9">
      <w:pPr>
        <w:pStyle w:val="ListParagraph"/>
        <w:numPr>
          <w:ilvl w:val="1"/>
          <w:numId w:val="1"/>
        </w:numPr>
        <w:spacing w:line="360" w:lineRule="auto"/>
        <w:ind w:hanging="508"/>
        <w:jc w:val="both"/>
        <w:rPr>
          <w:rFonts w:ascii="Avenir Next LT Pro" w:hAnsi="Avenir Next LT Pro"/>
          <w:sz w:val="24"/>
          <w:szCs w:val="24"/>
        </w:rPr>
      </w:pPr>
      <w:r w:rsidRPr="007140A9">
        <w:rPr>
          <w:rFonts w:ascii="Avenir Next LT Pro" w:hAnsi="Avenir Next LT Pro"/>
          <w:sz w:val="24"/>
          <w:szCs w:val="24"/>
        </w:rPr>
        <w:t>Koolipere liige tohib kooli territooriumil selleks ettenähtud kohas hoida</w:t>
      </w:r>
      <w:r w:rsidR="00A82BB5">
        <w:rPr>
          <w:rFonts w:ascii="Avenir Next LT Pro" w:hAnsi="Avenir Next LT Pro"/>
          <w:sz w:val="24"/>
          <w:szCs w:val="24"/>
        </w:rPr>
        <w:t xml:space="preserve"> isiklikku</w:t>
      </w:r>
      <w:r w:rsidRPr="007140A9">
        <w:rPr>
          <w:rFonts w:ascii="Avenir Next LT Pro" w:hAnsi="Avenir Next LT Pro"/>
          <w:sz w:val="24"/>
          <w:szCs w:val="24"/>
        </w:rPr>
        <w:t xml:space="preserve"> jalg</w:t>
      </w:r>
      <w:r w:rsidR="00A82BB5">
        <w:rPr>
          <w:rFonts w:ascii="Avenir Next LT Pro" w:hAnsi="Avenir Next LT Pro"/>
          <w:sz w:val="24"/>
          <w:szCs w:val="24"/>
        </w:rPr>
        <w:t>- ja tõuke</w:t>
      </w:r>
      <w:r w:rsidRPr="007140A9">
        <w:rPr>
          <w:rFonts w:ascii="Avenir Next LT Pro" w:hAnsi="Avenir Next LT Pro"/>
          <w:sz w:val="24"/>
          <w:szCs w:val="24"/>
        </w:rPr>
        <w:t>ratast. Soovituslik on jalgratta lukustamine isikliku vara kaitseks, kool ei vastuta rataste eest.</w:t>
      </w:r>
    </w:p>
    <w:p w:rsidR="007D4306" w:rsidP="007140A9" w:rsidRDefault="007D4306" w14:paraId="2ED6F12A" w14:textId="11219854">
      <w:pPr>
        <w:pStyle w:val="ListParagraph"/>
        <w:numPr>
          <w:ilvl w:val="1"/>
          <w:numId w:val="1"/>
        </w:numPr>
        <w:spacing w:line="360" w:lineRule="auto"/>
        <w:ind w:hanging="508"/>
        <w:jc w:val="both"/>
        <w:rPr>
          <w:rFonts w:ascii="Avenir Next LT Pro" w:hAnsi="Avenir Next LT Pro"/>
          <w:sz w:val="24"/>
          <w:szCs w:val="24"/>
        </w:rPr>
      </w:pPr>
      <w:r>
        <w:rPr>
          <w:rFonts w:ascii="Avenir Next LT Pro" w:hAnsi="Avenir Next LT Pro"/>
          <w:sz w:val="24"/>
          <w:szCs w:val="24"/>
        </w:rPr>
        <w:t xml:space="preserve">Söömine toimub I korruse toitlustamisega seotud rekreatsioonialal. </w:t>
      </w:r>
    </w:p>
    <w:p w:rsidR="007D4306" w:rsidP="00167C66" w:rsidRDefault="00167C66" w14:paraId="49D313C3" w14:textId="77777777">
      <w:pPr>
        <w:pStyle w:val="ListParagraph"/>
        <w:numPr>
          <w:ilvl w:val="1"/>
          <w:numId w:val="1"/>
        </w:numPr>
        <w:spacing w:line="360" w:lineRule="auto"/>
        <w:ind w:hanging="508"/>
        <w:jc w:val="both"/>
        <w:rPr>
          <w:rFonts w:ascii="Avenir Next LT Pro" w:hAnsi="Avenir Next LT Pro"/>
          <w:sz w:val="24"/>
          <w:szCs w:val="24"/>
        </w:rPr>
      </w:pPr>
      <w:r w:rsidRPr="007D4306">
        <w:rPr>
          <w:rFonts w:ascii="Avenir Next LT Pro" w:hAnsi="Avenir Next LT Pro"/>
          <w:sz w:val="24"/>
          <w:szCs w:val="24"/>
        </w:rPr>
        <w:t xml:space="preserve">Koolipere liige austab koolimaja heakorda tagavate ja toitlustusteenust pakkuvate ning teiste inimeste tööd (näiteks prügi märkamisel viskab selle vastavasse prügikasti). </w:t>
      </w:r>
    </w:p>
    <w:p w:rsidRPr="007D4306" w:rsidR="00167C66" w:rsidP="00167C66" w:rsidRDefault="00167C66" w14:paraId="62F15186" w14:textId="5CF0B484">
      <w:pPr>
        <w:pStyle w:val="ListParagraph"/>
        <w:numPr>
          <w:ilvl w:val="1"/>
          <w:numId w:val="1"/>
        </w:numPr>
        <w:spacing w:line="360" w:lineRule="auto"/>
        <w:ind w:hanging="508"/>
        <w:jc w:val="both"/>
        <w:rPr>
          <w:rFonts w:ascii="Avenir Next LT Pro" w:hAnsi="Avenir Next LT Pro"/>
          <w:sz w:val="24"/>
          <w:szCs w:val="24"/>
        </w:rPr>
      </w:pPr>
      <w:r w:rsidRPr="007D4306">
        <w:rPr>
          <w:rFonts w:ascii="Avenir Next LT Pro" w:hAnsi="Avenir Next LT Pro"/>
          <w:sz w:val="24"/>
          <w:szCs w:val="24"/>
        </w:rPr>
        <w:t xml:space="preserve">Kooli suhtluskanal õpetajate ja õpilaste vahel on kooli õppeinfosüsteem </w:t>
      </w:r>
      <w:r w:rsidR="001608FF">
        <w:rPr>
          <w:rFonts w:ascii="Avenir Next LT Pro" w:hAnsi="Avenir Next LT Pro"/>
          <w:sz w:val="24"/>
          <w:szCs w:val="24"/>
        </w:rPr>
        <w:t>eK</w:t>
      </w:r>
      <w:r w:rsidRPr="007D4306">
        <w:rPr>
          <w:rFonts w:ascii="Avenir Next LT Pro" w:hAnsi="Avenir Next LT Pro"/>
          <w:sz w:val="24"/>
          <w:szCs w:val="24"/>
        </w:rPr>
        <w:t xml:space="preserve">ool/Microsoft </w:t>
      </w:r>
      <w:r w:rsidRPr="007D4306" w:rsidR="009E7DD6">
        <w:rPr>
          <w:rFonts w:ascii="Avenir Next LT Pro" w:hAnsi="Avenir Next LT Pro"/>
          <w:sz w:val="24"/>
          <w:szCs w:val="24"/>
        </w:rPr>
        <w:t>365</w:t>
      </w:r>
      <w:r w:rsidRPr="007D4306">
        <w:rPr>
          <w:rFonts w:ascii="Avenir Next LT Pro" w:hAnsi="Avenir Next LT Pro"/>
          <w:sz w:val="24"/>
          <w:szCs w:val="24"/>
        </w:rPr>
        <w:t>. Lisaks on igal koolitöötajal ja õpilasel kooli e-posti aadress. Lisainformatsiooni on võimalik saada kooli koduleheküljelt, sotsiaalmeediast, infostendidelt ning oma mentorilt ja õpetajatelt.</w:t>
      </w:r>
    </w:p>
    <w:p w:rsidR="00167C66" w:rsidP="00167C66" w:rsidRDefault="00E00174" w14:paraId="3135E9F3" w14:textId="2455FE01">
      <w:pPr>
        <w:pStyle w:val="ListParagraph"/>
        <w:numPr>
          <w:ilvl w:val="1"/>
          <w:numId w:val="1"/>
        </w:numPr>
        <w:spacing w:line="360" w:lineRule="auto"/>
        <w:ind w:hanging="508"/>
        <w:jc w:val="both"/>
        <w:rPr>
          <w:rFonts w:ascii="Avenir Next LT Pro" w:hAnsi="Avenir Next LT Pro"/>
          <w:sz w:val="24"/>
          <w:szCs w:val="24"/>
        </w:rPr>
      </w:pPr>
      <w:r w:rsidRPr="00E00174">
        <w:rPr>
          <w:rFonts w:ascii="Avenir Next LT Pro" w:hAnsi="Avenir Next LT Pro"/>
          <w:sz w:val="24"/>
          <w:szCs w:val="24"/>
        </w:rPr>
        <w:t>Õppetund ehk juhendatud õpe on kooli esmane õppevorm. Õppetunni osapooled on tunnis päevakavast lähtudes ettenähtud ajal.</w:t>
      </w:r>
    </w:p>
    <w:p w:rsidRPr="00ED79FC" w:rsidR="00ED79FC" w:rsidP="00ED79FC" w:rsidRDefault="00ED79FC" w14:paraId="49562BBA" w14:textId="77777777">
      <w:pPr>
        <w:pStyle w:val="ListParagraph"/>
        <w:numPr>
          <w:ilvl w:val="1"/>
          <w:numId w:val="1"/>
        </w:numPr>
        <w:spacing w:line="360" w:lineRule="auto"/>
        <w:ind w:hanging="508"/>
        <w:jc w:val="both"/>
        <w:rPr>
          <w:rFonts w:ascii="Avenir Next LT Pro" w:hAnsi="Avenir Next LT Pro"/>
          <w:sz w:val="24"/>
          <w:szCs w:val="24"/>
        </w:rPr>
      </w:pPr>
      <w:r w:rsidRPr="00ED79FC">
        <w:rPr>
          <w:rFonts w:ascii="Avenir Next LT Pro" w:hAnsi="Avenir Next LT Pro"/>
          <w:sz w:val="24"/>
          <w:szCs w:val="24"/>
        </w:rPr>
        <w:t>Koolimajast või kooli territooriumilt leitud esemed tuleb viia valvelauda</w:t>
      </w:r>
    </w:p>
    <w:p w:rsidRPr="00ED79FC" w:rsidR="00ED79FC" w:rsidP="00ED79FC" w:rsidRDefault="00A82BB5" w14:paraId="3C59F2FD" w14:textId="7201007E">
      <w:pPr>
        <w:pStyle w:val="ListParagraph"/>
        <w:spacing w:line="360" w:lineRule="auto"/>
        <w:ind w:left="792"/>
        <w:jc w:val="both"/>
        <w:rPr>
          <w:rFonts w:ascii="Avenir Next LT Pro" w:hAnsi="Avenir Next LT Pro"/>
          <w:sz w:val="24"/>
          <w:szCs w:val="24"/>
        </w:rPr>
      </w:pPr>
      <w:r>
        <w:rPr>
          <w:rFonts w:ascii="Avenir Next LT Pro" w:hAnsi="Avenir Next LT Pro"/>
          <w:sz w:val="24"/>
          <w:szCs w:val="24"/>
        </w:rPr>
        <w:t xml:space="preserve">administraatori </w:t>
      </w:r>
      <w:r w:rsidRPr="00ED79FC" w:rsidR="00ED79FC">
        <w:rPr>
          <w:rFonts w:ascii="Avenir Next LT Pro" w:hAnsi="Avenir Next LT Pro"/>
          <w:sz w:val="24"/>
          <w:szCs w:val="24"/>
        </w:rPr>
        <w:t>kätte.</w:t>
      </w:r>
    </w:p>
    <w:p w:rsidRPr="00ED79FC" w:rsidR="00ED79FC" w:rsidP="00ED79FC" w:rsidRDefault="00ED79FC" w14:paraId="140049FC" w14:textId="3B8B913A">
      <w:pPr>
        <w:pStyle w:val="ListParagraph"/>
        <w:numPr>
          <w:ilvl w:val="1"/>
          <w:numId w:val="1"/>
        </w:numPr>
        <w:spacing w:line="360" w:lineRule="auto"/>
        <w:ind w:hanging="508"/>
        <w:jc w:val="both"/>
        <w:rPr>
          <w:rFonts w:ascii="Avenir Next LT Pro" w:hAnsi="Avenir Next LT Pro"/>
          <w:sz w:val="24"/>
          <w:szCs w:val="24"/>
        </w:rPr>
      </w:pPr>
      <w:r w:rsidRPr="00ED79FC">
        <w:rPr>
          <w:rFonts w:ascii="Avenir Next LT Pro" w:hAnsi="Avenir Next LT Pro"/>
          <w:sz w:val="24"/>
          <w:szCs w:val="24"/>
        </w:rPr>
        <w:t>Koolipere liikmel on direktori loal õigus kasutada õppekavaväliseks tegevuseks tasuta kooli ruume, õppe-, tehnilisi ja muid vahendeid</w:t>
      </w:r>
      <w:r w:rsidR="00FD0580">
        <w:rPr>
          <w:rFonts w:ascii="Avenir Next LT Pro" w:hAnsi="Avenir Next LT Pro"/>
          <w:sz w:val="24"/>
          <w:szCs w:val="24"/>
        </w:rPr>
        <w:t>.</w:t>
      </w:r>
    </w:p>
    <w:p w:rsidR="00ED79FC" w:rsidP="00ED79FC" w:rsidRDefault="00ED79FC" w14:paraId="0BCB7F0C" w14:textId="52139DF9">
      <w:pPr>
        <w:pStyle w:val="ListParagraph"/>
        <w:numPr>
          <w:ilvl w:val="1"/>
          <w:numId w:val="1"/>
        </w:numPr>
        <w:spacing w:line="360" w:lineRule="auto"/>
        <w:ind w:hanging="508"/>
        <w:jc w:val="both"/>
        <w:rPr>
          <w:rFonts w:ascii="Avenir Next LT Pro" w:hAnsi="Avenir Next LT Pro"/>
          <w:sz w:val="24"/>
          <w:szCs w:val="24"/>
        </w:rPr>
      </w:pPr>
      <w:r w:rsidRPr="00ED79FC">
        <w:rPr>
          <w:rFonts w:ascii="Avenir Next LT Pro" w:hAnsi="Avenir Next LT Pro"/>
          <w:sz w:val="24"/>
          <w:szCs w:val="24"/>
        </w:rPr>
        <w:t>Koolipere liige kasutab kooli vara ja ruume heaperemehelikult ja säästlikult, kõrvaldab endast jäänud</w:t>
      </w:r>
      <w:r>
        <w:rPr>
          <w:rFonts w:ascii="Avenir Next LT Pro" w:hAnsi="Avenir Next LT Pro"/>
          <w:sz w:val="24"/>
          <w:szCs w:val="24"/>
        </w:rPr>
        <w:t xml:space="preserve"> </w:t>
      </w:r>
      <w:r w:rsidRPr="00ED79FC">
        <w:rPr>
          <w:rFonts w:ascii="Avenir Next LT Pro" w:hAnsi="Avenir Next LT Pro"/>
          <w:sz w:val="24"/>
          <w:szCs w:val="24"/>
        </w:rPr>
        <w:t>kasutamisjäljed ja hoolitseb kooli vara heas korras säilimise eest.</w:t>
      </w:r>
    </w:p>
    <w:p w:rsidRPr="003E089C" w:rsidR="003E089C" w:rsidP="003E089C" w:rsidRDefault="003E089C" w14:paraId="55A03445" w14:textId="3BD80060">
      <w:pPr>
        <w:pStyle w:val="ListParagraph"/>
        <w:numPr>
          <w:ilvl w:val="1"/>
          <w:numId w:val="1"/>
        </w:numPr>
        <w:spacing w:line="360" w:lineRule="auto"/>
        <w:jc w:val="both"/>
        <w:rPr>
          <w:rFonts w:ascii="Avenir Next LT Pro" w:hAnsi="Avenir Next LT Pro"/>
          <w:sz w:val="24"/>
          <w:szCs w:val="24"/>
        </w:rPr>
      </w:pPr>
      <w:r w:rsidRPr="003E089C">
        <w:rPr>
          <w:rFonts w:ascii="Avenir Next LT Pro" w:hAnsi="Avenir Next LT Pro"/>
          <w:sz w:val="24"/>
          <w:szCs w:val="24"/>
        </w:rPr>
        <w:t>Tunnivälised üritused, ülekoolilised ettevõtmised ning huviringid toimuvad enamasti</w:t>
      </w:r>
      <w:r>
        <w:rPr>
          <w:rFonts w:ascii="Avenir Next LT Pro" w:hAnsi="Avenir Next LT Pro"/>
          <w:sz w:val="24"/>
          <w:szCs w:val="24"/>
        </w:rPr>
        <w:t xml:space="preserve"> </w:t>
      </w:r>
      <w:r w:rsidR="003D6BFF">
        <w:rPr>
          <w:rFonts w:ascii="Avenir Next LT Pro" w:hAnsi="Avenir Next LT Pro"/>
          <w:sz w:val="24"/>
          <w:szCs w:val="24"/>
        </w:rPr>
        <w:t>tundidevahelisel ajal, kasulikul ajal,</w:t>
      </w:r>
      <w:r w:rsidRPr="003E089C">
        <w:rPr>
          <w:rFonts w:ascii="Avenir Next LT Pro" w:hAnsi="Avenir Next LT Pro"/>
          <w:sz w:val="24"/>
          <w:szCs w:val="24"/>
        </w:rPr>
        <w:t xml:space="preserve"> pärast tundide lõppu, tunniplaanivälistel koolipäevadel või kokkuvõtva nädala</w:t>
      </w:r>
      <w:r>
        <w:rPr>
          <w:rFonts w:ascii="Avenir Next LT Pro" w:hAnsi="Avenir Next LT Pro"/>
          <w:sz w:val="24"/>
          <w:szCs w:val="24"/>
        </w:rPr>
        <w:t xml:space="preserve"> </w:t>
      </w:r>
      <w:r w:rsidRPr="003E089C">
        <w:rPr>
          <w:rFonts w:ascii="Avenir Next LT Pro" w:hAnsi="Avenir Next LT Pro"/>
          <w:sz w:val="24"/>
          <w:szCs w:val="24"/>
        </w:rPr>
        <w:t>tunniplaani alusel.</w:t>
      </w:r>
    </w:p>
    <w:p w:rsidR="00E00174" w:rsidP="00167C66" w:rsidRDefault="0055165E" w14:paraId="11FE24B6" w14:textId="6F268874">
      <w:pPr>
        <w:pStyle w:val="ListParagraph"/>
        <w:numPr>
          <w:ilvl w:val="1"/>
          <w:numId w:val="1"/>
        </w:numPr>
        <w:spacing w:line="360" w:lineRule="auto"/>
        <w:ind w:hanging="508"/>
        <w:jc w:val="both"/>
        <w:rPr>
          <w:rFonts w:ascii="Avenir Next LT Pro" w:hAnsi="Avenir Next LT Pro"/>
          <w:sz w:val="24"/>
          <w:szCs w:val="24"/>
        </w:rPr>
      </w:pPr>
      <w:r w:rsidRPr="0055165E">
        <w:rPr>
          <w:rFonts w:ascii="Avenir Next LT Pro" w:hAnsi="Avenir Next LT Pro"/>
          <w:sz w:val="24"/>
          <w:szCs w:val="24"/>
        </w:rPr>
        <w:t>Koolipere liige aitab kaasa kooli igapäevaelu sujuvuse tagamisele.</w:t>
      </w:r>
    </w:p>
    <w:p w:rsidRPr="00ED79FC" w:rsidR="00ED79FC" w:rsidP="00ED79FC" w:rsidRDefault="00ED79FC" w14:paraId="344DAC13" w14:textId="38FA6712">
      <w:pPr>
        <w:spacing w:line="360" w:lineRule="auto"/>
        <w:jc w:val="both"/>
        <w:rPr>
          <w:rFonts w:ascii="Avenir Next LT Pro Demi" w:hAnsi="Avenir Next LT Pro Demi"/>
          <w:sz w:val="24"/>
          <w:szCs w:val="24"/>
        </w:rPr>
      </w:pPr>
    </w:p>
    <w:p w:rsidR="008F5505" w:rsidRDefault="008F5505" w14:paraId="7C207ABC" w14:textId="77777777">
      <w:pPr>
        <w:rPr>
          <w:rFonts w:ascii="Avenir Next LT Pro Demi" w:hAnsi="Avenir Next LT Pro Demi" w:eastAsiaTheme="majorEastAsia" w:cstheme="majorBidi"/>
          <w:sz w:val="24"/>
          <w:szCs w:val="32"/>
        </w:rPr>
      </w:pPr>
      <w:r>
        <w:br w:type="page"/>
      </w:r>
    </w:p>
    <w:p w:rsidR="0055165E" w:rsidP="00ED2CC8" w:rsidRDefault="00ED79FC" w14:paraId="69E5F403" w14:textId="3121E37A">
      <w:pPr>
        <w:pStyle w:val="Heading1"/>
        <w:numPr>
          <w:ilvl w:val="0"/>
          <w:numId w:val="1"/>
        </w:numPr>
      </w:pPr>
      <w:bookmarkStart w:name="_Toc143646393" w:id="3"/>
      <w:r w:rsidRPr="00ED79FC">
        <w:t>Koolipäeva korraldus</w:t>
      </w:r>
      <w:bookmarkEnd w:id="3"/>
    </w:p>
    <w:p w:rsidRPr="00ED2CC8" w:rsidR="00ED2CC8" w:rsidP="00ED2CC8" w:rsidRDefault="00ED2CC8" w14:paraId="37EC2175" w14:textId="77777777"/>
    <w:p w:rsidRPr="00ED79FC" w:rsidR="00ED79FC" w:rsidP="00ED79FC" w:rsidRDefault="00ED79FC" w14:paraId="288CF616" w14:textId="2F77CF49">
      <w:pPr>
        <w:pStyle w:val="ListParagraph"/>
        <w:numPr>
          <w:ilvl w:val="1"/>
          <w:numId w:val="1"/>
        </w:numPr>
        <w:spacing w:line="360" w:lineRule="auto"/>
        <w:ind w:hanging="508"/>
        <w:jc w:val="both"/>
        <w:rPr>
          <w:rFonts w:ascii="Avenir Next LT Pro" w:hAnsi="Avenir Next LT Pro"/>
          <w:sz w:val="24"/>
          <w:szCs w:val="24"/>
        </w:rPr>
      </w:pPr>
      <w:r w:rsidRPr="00ED79FC">
        <w:rPr>
          <w:rFonts w:ascii="Avenir Next LT Pro" w:hAnsi="Avenir Next LT Pro"/>
          <w:sz w:val="24"/>
          <w:szCs w:val="24"/>
        </w:rPr>
        <w:t xml:space="preserve"> Õpilane pääseb koolimajja </w:t>
      </w:r>
      <w:r w:rsidRPr="003E3F9B">
        <w:rPr>
          <w:rFonts w:ascii="Avenir Next LT Pro" w:hAnsi="Avenir Next LT Pro"/>
          <w:sz w:val="24"/>
          <w:szCs w:val="24"/>
        </w:rPr>
        <w:t>õpilaspiletiga</w:t>
      </w:r>
      <w:r w:rsidRPr="00ED79FC">
        <w:rPr>
          <w:rFonts w:ascii="Avenir Next LT Pro" w:hAnsi="Avenir Next LT Pro"/>
          <w:sz w:val="24"/>
          <w:szCs w:val="24"/>
        </w:rPr>
        <w:t xml:space="preserve"> koolipäevadel kell 7.</w:t>
      </w:r>
      <w:r w:rsidR="003E3F9B">
        <w:rPr>
          <w:rFonts w:ascii="Avenir Next LT Pro" w:hAnsi="Avenir Next LT Pro"/>
          <w:sz w:val="24"/>
          <w:szCs w:val="24"/>
        </w:rPr>
        <w:t>30</w:t>
      </w:r>
      <w:r w:rsidRPr="00ED79FC">
        <w:rPr>
          <w:rFonts w:ascii="Avenir Next LT Pro" w:hAnsi="Avenir Next LT Pro"/>
          <w:sz w:val="24"/>
          <w:szCs w:val="24"/>
        </w:rPr>
        <w:t xml:space="preserve"> - </w:t>
      </w:r>
      <w:r w:rsidRPr="00075A4D">
        <w:rPr>
          <w:rFonts w:ascii="Avenir Next LT Pro" w:hAnsi="Avenir Next LT Pro"/>
          <w:sz w:val="24"/>
          <w:szCs w:val="24"/>
        </w:rPr>
        <w:t>20.00</w:t>
      </w:r>
      <w:r w:rsidR="00075A4D">
        <w:rPr>
          <w:rFonts w:ascii="Avenir Next LT Pro" w:hAnsi="Avenir Next LT Pro"/>
          <w:sz w:val="24"/>
          <w:szCs w:val="24"/>
        </w:rPr>
        <w:t>.</w:t>
      </w:r>
    </w:p>
    <w:p w:rsidRPr="00ED79FC" w:rsidR="00ED79FC" w:rsidP="00ED79FC" w:rsidRDefault="00ED79FC" w14:paraId="761CF6C3" w14:textId="7ACA34EC">
      <w:pPr>
        <w:pStyle w:val="ListParagraph"/>
        <w:numPr>
          <w:ilvl w:val="2"/>
          <w:numId w:val="1"/>
        </w:numPr>
        <w:spacing w:line="360" w:lineRule="auto"/>
        <w:jc w:val="both"/>
        <w:rPr>
          <w:rFonts w:ascii="Avenir Next LT Pro" w:hAnsi="Avenir Next LT Pro"/>
          <w:sz w:val="24"/>
          <w:szCs w:val="24"/>
        </w:rPr>
      </w:pPr>
      <w:r w:rsidRPr="00ED79FC">
        <w:rPr>
          <w:rFonts w:ascii="Avenir Next LT Pro" w:hAnsi="Avenir Next LT Pro"/>
          <w:sz w:val="24"/>
          <w:szCs w:val="24"/>
        </w:rPr>
        <w:t>Erandiks on olukorrad, kus koolis viibimist jälgib mõni vastutav koolitöötaja või õpila</w:t>
      </w:r>
      <w:r w:rsidR="00976CEE">
        <w:rPr>
          <w:rFonts w:ascii="Avenir Next LT Pro" w:hAnsi="Avenir Next LT Pro"/>
          <w:sz w:val="24"/>
          <w:szCs w:val="24"/>
        </w:rPr>
        <w:t>sel on</w:t>
      </w:r>
      <w:r w:rsidRPr="00ED79FC">
        <w:rPr>
          <w:rFonts w:ascii="Avenir Next LT Pro" w:hAnsi="Avenir Next LT Pro"/>
          <w:sz w:val="24"/>
          <w:szCs w:val="24"/>
        </w:rPr>
        <w:t xml:space="preserve"> juhtkonna liikme kirjalik luba</w:t>
      </w:r>
      <w:r>
        <w:rPr>
          <w:rFonts w:ascii="Avenir Next LT Pro" w:hAnsi="Avenir Next LT Pro"/>
          <w:sz w:val="24"/>
          <w:szCs w:val="24"/>
        </w:rPr>
        <w:t>.</w:t>
      </w:r>
    </w:p>
    <w:p w:rsidR="00ED79FC" w:rsidP="00ED79FC" w:rsidRDefault="00C13E34" w14:paraId="2B8E804D" w14:textId="4DF92D53">
      <w:pPr>
        <w:pStyle w:val="ListParagraph"/>
        <w:numPr>
          <w:ilvl w:val="1"/>
          <w:numId w:val="1"/>
        </w:numPr>
        <w:spacing w:line="360" w:lineRule="auto"/>
        <w:ind w:hanging="508"/>
        <w:jc w:val="both"/>
        <w:rPr>
          <w:rFonts w:ascii="Avenir Next LT Pro" w:hAnsi="Avenir Next LT Pro"/>
          <w:sz w:val="24"/>
          <w:szCs w:val="24"/>
        </w:rPr>
      </w:pPr>
      <w:r w:rsidRPr="00C13E34">
        <w:rPr>
          <w:rFonts w:ascii="Avenir Next LT Pro" w:hAnsi="Avenir Next LT Pro"/>
          <w:sz w:val="24"/>
          <w:szCs w:val="24"/>
        </w:rPr>
        <w:t>Üks õppetund kestab 7</w:t>
      </w:r>
      <w:r>
        <w:rPr>
          <w:rFonts w:ascii="Avenir Next LT Pro" w:hAnsi="Avenir Next LT Pro"/>
          <w:sz w:val="24"/>
          <w:szCs w:val="24"/>
        </w:rPr>
        <w:t>0</w:t>
      </w:r>
      <w:r w:rsidRPr="00C13E34">
        <w:rPr>
          <w:rFonts w:ascii="Avenir Next LT Pro" w:hAnsi="Avenir Next LT Pro"/>
          <w:sz w:val="24"/>
          <w:szCs w:val="24"/>
        </w:rPr>
        <w:t xml:space="preserve"> minutit ja tunnid toimuvad järgmise päevakava alusel:</w:t>
      </w:r>
    </w:p>
    <w:tbl>
      <w:tblPr>
        <w:tblStyle w:val="TableGrid"/>
        <w:tblW w:w="9350" w:type="dxa"/>
        <w:tblInd w:w="284" w:type="dxa"/>
        <w:tblLook w:val="04A0" w:firstRow="1" w:lastRow="0" w:firstColumn="1" w:lastColumn="0" w:noHBand="0" w:noVBand="1"/>
      </w:tblPr>
      <w:tblGrid>
        <w:gridCol w:w="1114"/>
        <w:gridCol w:w="3718"/>
        <w:gridCol w:w="4518"/>
      </w:tblGrid>
      <w:tr w:rsidR="00587F58" w:rsidTr="00587F58" w14:paraId="3ED85947" w14:textId="67FB104B">
        <w:tc>
          <w:tcPr>
            <w:tcW w:w="4814" w:type="dxa"/>
            <w:gridSpan w:val="2"/>
          </w:tcPr>
          <w:p w:rsidRPr="00C13E34" w:rsidR="00587F58" w:rsidP="00C13E34" w:rsidRDefault="00587F58" w14:paraId="25440DF6" w14:textId="0ABD10B7">
            <w:pPr>
              <w:spacing w:line="360" w:lineRule="auto"/>
              <w:jc w:val="center"/>
              <w:rPr>
                <w:rFonts w:ascii="Avenir Next LT Pro" w:hAnsi="Avenir Next LT Pro"/>
                <w:b/>
                <w:bCs/>
                <w:sz w:val="24"/>
                <w:szCs w:val="24"/>
              </w:rPr>
            </w:pPr>
            <w:r>
              <w:rPr>
                <w:rFonts w:ascii="Avenir Next LT Pro" w:hAnsi="Avenir Next LT Pro"/>
                <w:b/>
                <w:bCs/>
                <w:sz w:val="24"/>
                <w:szCs w:val="24"/>
              </w:rPr>
              <w:t>E-K/R</w:t>
            </w:r>
          </w:p>
        </w:tc>
        <w:tc>
          <w:tcPr>
            <w:tcW w:w="4536" w:type="dxa"/>
          </w:tcPr>
          <w:p w:rsidR="00587F58" w:rsidP="00C13E34" w:rsidRDefault="00587F58" w14:paraId="25AD0150" w14:textId="384375B1">
            <w:pPr>
              <w:spacing w:line="360" w:lineRule="auto"/>
              <w:jc w:val="center"/>
              <w:rPr>
                <w:rFonts w:ascii="Avenir Next LT Pro" w:hAnsi="Avenir Next LT Pro"/>
                <w:b/>
                <w:bCs/>
                <w:sz w:val="24"/>
                <w:szCs w:val="24"/>
              </w:rPr>
            </w:pPr>
            <w:r>
              <w:rPr>
                <w:rFonts w:ascii="Avenir Next LT Pro" w:hAnsi="Avenir Next LT Pro"/>
                <w:b/>
                <w:bCs/>
                <w:sz w:val="24"/>
                <w:szCs w:val="24"/>
              </w:rPr>
              <w:t>N</w:t>
            </w:r>
          </w:p>
        </w:tc>
      </w:tr>
      <w:tr w:rsidR="00587F58" w:rsidTr="00587F58" w14:paraId="1327D173" w14:textId="79181B66">
        <w:tc>
          <w:tcPr>
            <w:tcW w:w="1078" w:type="dxa"/>
          </w:tcPr>
          <w:p w:rsidRPr="00C13E34" w:rsidR="00587F58" w:rsidP="00C13E34" w:rsidRDefault="00587F58" w14:paraId="7FF483D8" w14:textId="7BE66E43">
            <w:pPr>
              <w:pStyle w:val="ListParagraph"/>
              <w:numPr>
                <w:ilvl w:val="0"/>
                <w:numId w:val="3"/>
              </w:numPr>
              <w:spacing w:line="360" w:lineRule="auto"/>
              <w:ind w:left="319" w:hanging="283"/>
              <w:rPr>
                <w:rFonts w:ascii="Avenir Next LT Pro" w:hAnsi="Avenir Next LT Pro"/>
                <w:b/>
                <w:bCs/>
                <w:sz w:val="24"/>
                <w:szCs w:val="24"/>
              </w:rPr>
            </w:pPr>
            <w:r w:rsidRPr="00C13E34">
              <w:rPr>
                <w:rFonts w:ascii="Avenir Next LT Pro" w:hAnsi="Avenir Next LT Pro"/>
                <w:b/>
                <w:bCs/>
                <w:sz w:val="24"/>
                <w:szCs w:val="24"/>
              </w:rPr>
              <w:t>tund</w:t>
            </w:r>
          </w:p>
        </w:tc>
        <w:tc>
          <w:tcPr>
            <w:tcW w:w="3736" w:type="dxa"/>
          </w:tcPr>
          <w:p w:rsidRPr="00C13E34" w:rsidR="00587F58" w:rsidP="00C13E34" w:rsidRDefault="00587F58" w14:paraId="6F365A01" w14:textId="589A653B">
            <w:pPr>
              <w:spacing w:line="360" w:lineRule="auto"/>
              <w:jc w:val="both"/>
              <w:rPr>
                <w:rFonts w:ascii="Avenir Next LT Pro" w:hAnsi="Avenir Next LT Pro"/>
                <w:b/>
                <w:bCs/>
                <w:sz w:val="24"/>
                <w:szCs w:val="24"/>
              </w:rPr>
            </w:pPr>
            <w:r w:rsidRPr="00C13E34">
              <w:rPr>
                <w:rFonts w:ascii="Avenir Next LT Pro" w:hAnsi="Avenir Next LT Pro"/>
                <w:b/>
                <w:bCs/>
                <w:sz w:val="24"/>
                <w:szCs w:val="24"/>
              </w:rPr>
              <w:t>8.30-9.40</w:t>
            </w:r>
          </w:p>
        </w:tc>
        <w:tc>
          <w:tcPr>
            <w:tcW w:w="4536" w:type="dxa"/>
            <w:vMerge w:val="restart"/>
          </w:tcPr>
          <w:p w:rsidR="00587F58" w:rsidP="00C13E34" w:rsidRDefault="00587F58" w14:paraId="0154780F" w14:textId="77777777">
            <w:pPr>
              <w:spacing w:line="360" w:lineRule="auto"/>
              <w:jc w:val="both"/>
              <w:rPr>
                <w:rFonts w:ascii="Avenir Next LT Pro" w:hAnsi="Avenir Next LT Pro"/>
                <w:b/>
                <w:bCs/>
                <w:sz w:val="24"/>
                <w:szCs w:val="24"/>
              </w:rPr>
            </w:pPr>
            <w:r>
              <w:rPr>
                <w:rFonts w:ascii="Avenir Next LT Pro" w:hAnsi="Avenir Next LT Pro"/>
                <w:b/>
                <w:bCs/>
                <w:sz w:val="24"/>
                <w:szCs w:val="24"/>
              </w:rPr>
              <w:t>1. valikaine paaristund 8.45-11.15</w:t>
            </w:r>
          </w:p>
          <w:p w:rsidRPr="00587F58" w:rsidR="00587F58" w:rsidP="00587F58" w:rsidRDefault="00587F58" w14:paraId="2CE000E2" w14:textId="1F069F36">
            <w:pPr>
              <w:spacing w:line="360" w:lineRule="auto"/>
              <w:jc w:val="center"/>
              <w:rPr>
                <w:rFonts w:ascii="Avenir Next LT Pro" w:hAnsi="Avenir Next LT Pro"/>
                <w:sz w:val="24"/>
                <w:szCs w:val="24"/>
              </w:rPr>
            </w:pPr>
            <w:r w:rsidRPr="00587F58">
              <w:rPr>
                <w:rFonts w:ascii="Avenir Next LT Pro" w:hAnsi="Avenir Next LT Pro"/>
                <w:sz w:val="24"/>
                <w:szCs w:val="24"/>
              </w:rPr>
              <w:t>(2x70min + 10min vahepaus)</w:t>
            </w:r>
          </w:p>
        </w:tc>
      </w:tr>
      <w:tr w:rsidR="00587F58" w:rsidTr="00587F58" w14:paraId="48F447C3" w14:textId="288E9613">
        <w:tc>
          <w:tcPr>
            <w:tcW w:w="1078" w:type="dxa"/>
          </w:tcPr>
          <w:p w:rsidRPr="00C13E34" w:rsidR="00587F58" w:rsidP="00C13E34" w:rsidRDefault="00587F58" w14:paraId="799AF0A1" w14:textId="4DC3BCB6">
            <w:pPr>
              <w:pStyle w:val="ListParagraph"/>
              <w:numPr>
                <w:ilvl w:val="0"/>
                <w:numId w:val="3"/>
              </w:numPr>
              <w:spacing w:line="360" w:lineRule="auto"/>
              <w:ind w:left="319" w:hanging="283"/>
              <w:rPr>
                <w:rFonts w:ascii="Avenir Next LT Pro" w:hAnsi="Avenir Next LT Pro"/>
                <w:b/>
                <w:bCs/>
                <w:sz w:val="24"/>
                <w:szCs w:val="24"/>
              </w:rPr>
            </w:pPr>
            <w:r w:rsidRPr="00C13E34">
              <w:rPr>
                <w:rFonts w:ascii="Avenir Next LT Pro" w:hAnsi="Avenir Next LT Pro"/>
                <w:b/>
                <w:bCs/>
                <w:sz w:val="24"/>
                <w:szCs w:val="24"/>
              </w:rPr>
              <w:t>tund</w:t>
            </w:r>
          </w:p>
        </w:tc>
        <w:tc>
          <w:tcPr>
            <w:tcW w:w="3736" w:type="dxa"/>
          </w:tcPr>
          <w:p w:rsidRPr="00C13E34" w:rsidR="00587F58" w:rsidP="00C13E34" w:rsidRDefault="00587F58" w14:paraId="6956FB51" w14:textId="195B0257">
            <w:pPr>
              <w:spacing w:line="360" w:lineRule="auto"/>
              <w:jc w:val="both"/>
              <w:rPr>
                <w:rFonts w:ascii="Avenir Next LT Pro" w:hAnsi="Avenir Next LT Pro"/>
                <w:b/>
                <w:bCs/>
                <w:sz w:val="24"/>
                <w:szCs w:val="24"/>
              </w:rPr>
            </w:pPr>
            <w:r w:rsidRPr="00C13E34">
              <w:rPr>
                <w:rFonts w:ascii="Avenir Next LT Pro" w:hAnsi="Avenir Next LT Pro"/>
                <w:b/>
                <w:bCs/>
                <w:sz w:val="24"/>
                <w:szCs w:val="24"/>
              </w:rPr>
              <w:t>9.50-11.00</w:t>
            </w:r>
          </w:p>
        </w:tc>
        <w:tc>
          <w:tcPr>
            <w:tcW w:w="4536" w:type="dxa"/>
            <w:vMerge/>
          </w:tcPr>
          <w:p w:rsidRPr="00587F58" w:rsidR="00587F58" w:rsidP="00587F58" w:rsidRDefault="00587F58" w14:paraId="012024AF" w14:textId="78A491C9">
            <w:pPr>
              <w:spacing w:line="360" w:lineRule="auto"/>
              <w:jc w:val="center"/>
              <w:rPr>
                <w:rFonts w:ascii="Avenir Next LT Pro" w:hAnsi="Avenir Next LT Pro"/>
                <w:sz w:val="24"/>
                <w:szCs w:val="24"/>
              </w:rPr>
            </w:pPr>
          </w:p>
        </w:tc>
      </w:tr>
      <w:tr w:rsidR="00587F58" w:rsidTr="00587F58" w14:paraId="56A7D9FD" w14:textId="492BEF84">
        <w:tc>
          <w:tcPr>
            <w:tcW w:w="4814" w:type="dxa"/>
            <w:gridSpan w:val="2"/>
          </w:tcPr>
          <w:p w:rsidR="00587F58" w:rsidP="00C13E34" w:rsidRDefault="00587F58" w14:paraId="6842684A" w14:textId="71708FE0">
            <w:pPr>
              <w:spacing w:line="360" w:lineRule="auto"/>
              <w:jc w:val="center"/>
              <w:rPr>
                <w:rFonts w:ascii="Avenir Next LT Pro" w:hAnsi="Avenir Next LT Pro"/>
                <w:sz w:val="24"/>
                <w:szCs w:val="24"/>
              </w:rPr>
            </w:pPr>
            <w:r>
              <w:rPr>
                <w:rFonts w:ascii="Avenir Next LT Pro" w:hAnsi="Avenir Next LT Pro"/>
                <w:sz w:val="24"/>
                <w:szCs w:val="24"/>
              </w:rPr>
              <w:t>LÕUNA 11.00-11.20</w:t>
            </w:r>
          </w:p>
        </w:tc>
        <w:tc>
          <w:tcPr>
            <w:tcW w:w="4536" w:type="dxa"/>
            <w:vMerge w:val="restart"/>
          </w:tcPr>
          <w:p w:rsidR="00587F58" w:rsidP="00587F58" w:rsidRDefault="00587F58" w14:paraId="01AA2D9D" w14:textId="77777777">
            <w:pPr>
              <w:spacing w:line="360" w:lineRule="auto"/>
              <w:jc w:val="center"/>
              <w:rPr>
                <w:rFonts w:ascii="Avenir Next LT Pro" w:hAnsi="Avenir Next LT Pro"/>
                <w:sz w:val="24"/>
                <w:szCs w:val="24"/>
              </w:rPr>
            </w:pPr>
            <w:r>
              <w:rPr>
                <w:rFonts w:ascii="Avenir Next LT Pro" w:hAnsi="Avenir Next LT Pro"/>
                <w:sz w:val="24"/>
                <w:szCs w:val="24"/>
              </w:rPr>
              <w:t>LÕUNA ja LIIKUMINE 2. valikaine toimumiskohta</w:t>
            </w:r>
          </w:p>
          <w:p w:rsidR="00587F58" w:rsidP="00587F58" w:rsidRDefault="00587F58" w14:paraId="35907FA9" w14:textId="77777777">
            <w:pPr>
              <w:spacing w:line="360" w:lineRule="auto"/>
              <w:jc w:val="center"/>
              <w:rPr>
                <w:rFonts w:ascii="Avenir Next LT Pro" w:hAnsi="Avenir Next LT Pro"/>
                <w:sz w:val="24"/>
                <w:szCs w:val="24"/>
              </w:rPr>
            </w:pPr>
            <w:r>
              <w:rPr>
                <w:rFonts w:ascii="Avenir Next LT Pro" w:hAnsi="Avenir Next LT Pro"/>
                <w:sz w:val="24"/>
                <w:szCs w:val="24"/>
              </w:rPr>
              <w:t xml:space="preserve"> 11.15-12.30</w:t>
            </w:r>
          </w:p>
        </w:tc>
      </w:tr>
      <w:tr w:rsidR="00587F58" w:rsidTr="00587F58" w14:paraId="74FA920A" w14:textId="037E3A22">
        <w:tc>
          <w:tcPr>
            <w:tcW w:w="1078" w:type="dxa"/>
          </w:tcPr>
          <w:p w:rsidRPr="00C13E34" w:rsidR="00587F58" w:rsidP="00C13E34" w:rsidRDefault="00587F58" w14:paraId="7F0C0737" w14:textId="14DC7379">
            <w:pPr>
              <w:pStyle w:val="ListParagraph"/>
              <w:numPr>
                <w:ilvl w:val="0"/>
                <w:numId w:val="3"/>
              </w:numPr>
              <w:spacing w:line="360" w:lineRule="auto"/>
              <w:ind w:left="319" w:hanging="283"/>
              <w:rPr>
                <w:rFonts w:ascii="Avenir Next LT Pro" w:hAnsi="Avenir Next LT Pro"/>
                <w:b/>
                <w:bCs/>
                <w:sz w:val="24"/>
                <w:szCs w:val="24"/>
              </w:rPr>
            </w:pPr>
            <w:r w:rsidRPr="00C13E34">
              <w:rPr>
                <w:rFonts w:ascii="Avenir Next LT Pro" w:hAnsi="Avenir Next LT Pro"/>
                <w:b/>
                <w:bCs/>
                <w:sz w:val="24"/>
                <w:szCs w:val="24"/>
              </w:rPr>
              <w:t>tund</w:t>
            </w:r>
          </w:p>
        </w:tc>
        <w:tc>
          <w:tcPr>
            <w:tcW w:w="3736" w:type="dxa"/>
          </w:tcPr>
          <w:p w:rsidRPr="00C13E34" w:rsidR="00587F58" w:rsidP="00C13E34" w:rsidRDefault="00587F58" w14:paraId="0B7DD254" w14:textId="29AEBE7D">
            <w:pPr>
              <w:spacing w:line="360" w:lineRule="auto"/>
              <w:jc w:val="both"/>
              <w:rPr>
                <w:rFonts w:ascii="Avenir Next LT Pro" w:hAnsi="Avenir Next LT Pro"/>
                <w:b/>
                <w:bCs/>
                <w:sz w:val="24"/>
                <w:szCs w:val="24"/>
              </w:rPr>
            </w:pPr>
            <w:r w:rsidRPr="00C13E34">
              <w:rPr>
                <w:rFonts w:ascii="Avenir Next LT Pro" w:hAnsi="Avenir Next LT Pro"/>
                <w:b/>
                <w:bCs/>
                <w:sz w:val="24"/>
                <w:szCs w:val="24"/>
              </w:rPr>
              <w:t>11.20-12.30</w:t>
            </w:r>
          </w:p>
        </w:tc>
        <w:tc>
          <w:tcPr>
            <w:tcW w:w="4536" w:type="dxa"/>
            <w:vMerge/>
          </w:tcPr>
          <w:p w:rsidRPr="00C13E34" w:rsidR="00587F58" w:rsidP="00C13E34" w:rsidRDefault="00587F58" w14:paraId="1C88E59F" w14:textId="76B545AB">
            <w:pPr>
              <w:spacing w:line="360" w:lineRule="auto"/>
              <w:jc w:val="both"/>
              <w:rPr>
                <w:rFonts w:ascii="Avenir Next LT Pro" w:hAnsi="Avenir Next LT Pro"/>
                <w:b/>
                <w:bCs/>
                <w:sz w:val="24"/>
                <w:szCs w:val="24"/>
              </w:rPr>
            </w:pPr>
          </w:p>
        </w:tc>
      </w:tr>
      <w:tr w:rsidR="00587F58" w:rsidTr="00587F58" w14:paraId="1F72B4D2" w14:textId="4ADDD23D">
        <w:tc>
          <w:tcPr>
            <w:tcW w:w="4814" w:type="dxa"/>
            <w:gridSpan w:val="2"/>
          </w:tcPr>
          <w:p w:rsidR="00587F58" w:rsidP="00C13E34" w:rsidRDefault="00587F58" w14:paraId="6BF1345D" w14:textId="24266EAC">
            <w:pPr>
              <w:spacing w:line="360" w:lineRule="auto"/>
              <w:jc w:val="center"/>
              <w:rPr>
                <w:rFonts w:ascii="Avenir Next LT Pro" w:hAnsi="Avenir Next LT Pro"/>
                <w:sz w:val="24"/>
                <w:szCs w:val="24"/>
              </w:rPr>
            </w:pPr>
            <w:r>
              <w:rPr>
                <w:rFonts w:ascii="Avenir Next LT Pro" w:hAnsi="Avenir Next LT Pro"/>
                <w:sz w:val="24"/>
                <w:szCs w:val="24"/>
              </w:rPr>
              <w:t>LÕUNA ja KASULIK aeg 12.30-13.30</w:t>
            </w:r>
          </w:p>
        </w:tc>
        <w:tc>
          <w:tcPr>
            <w:tcW w:w="4536" w:type="dxa"/>
            <w:vMerge w:val="restart"/>
          </w:tcPr>
          <w:p w:rsidR="00587F58" w:rsidP="00C13E34" w:rsidRDefault="00587F58" w14:paraId="5187B205" w14:textId="77777777">
            <w:pPr>
              <w:spacing w:line="360" w:lineRule="auto"/>
              <w:jc w:val="center"/>
              <w:rPr>
                <w:rFonts w:ascii="Avenir Next LT Pro" w:hAnsi="Avenir Next LT Pro"/>
                <w:b/>
                <w:bCs/>
                <w:sz w:val="24"/>
                <w:szCs w:val="24"/>
              </w:rPr>
            </w:pPr>
            <w:r>
              <w:rPr>
                <w:rFonts w:ascii="Avenir Next LT Pro" w:hAnsi="Avenir Next LT Pro"/>
                <w:b/>
                <w:bCs/>
                <w:sz w:val="24"/>
                <w:szCs w:val="24"/>
              </w:rPr>
              <w:t>2. valikaine paaristund 12.30-15.00</w:t>
            </w:r>
          </w:p>
          <w:p w:rsidR="00587F58" w:rsidP="00C13E34" w:rsidRDefault="00587F58" w14:paraId="3AD740F5" w14:textId="5DC54680">
            <w:pPr>
              <w:spacing w:line="360" w:lineRule="auto"/>
              <w:jc w:val="center"/>
              <w:rPr>
                <w:rFonts w:ascii="Avenir Next LT Pro" w:hAnsi="Avenir Next LT Pro"/>
                <w:sz w:val="24"/>
                <w:szCs w:val="24"/>
              </w:rPr>
            </w:pPr>
            <w:r w:rsidRPr="00587F58">
              <w:rPr>
                <w:rFonts w:ascii="Avenir Next LT Pro" w:hAnsi="Avenir Next LT Pro"/>
                <w:sz w:val="24"/>
                <w:szCs w:val="24"/>
              </w:rPr>
              <w:t>(2x70min + 10min vahepaus)</w:t>
            </w:r>
          </w:p>
        </w:tc>
      </w:tr>
      <w:tr w:rsidR="00587F58" w:rsidTr="00587F58" w14:paraId="78908EA2" w14:textId="6EE3C5D3">
        <w:tc>
          <w:tcPr>
            <w:tcW w:w="1078" w:type="dxa"/>
          </w:tcPr>
          <w:p w:rsidRPr="00C13E34" w:rsidR="00587F58" w:rsidP="00C13E34" w:rsidRDefault="00587F58" w14:paraId="5E71EEE9" w14:textId="72B2D3C1">
            <w:pPr>
              <w:pStyle w:val="ListParagraph"/>
              <w:numPr>
                <w:ilvl w:val="0"/>
                <w:numId w:val="3"/>
              </w:numPr>
              <w:spacing w:line="360" w:lineRule="auto"/>
              <w:ind w:left="319" w:hanging="283"/>
              <w:rPr>
                <w:rFonts w:ascii="Avenir Next LT Pro" w:hAnsi="Avenir Next LT Pro"/>
                <w:b/>
                <w:bCs/>
                <w:sz w:val="24"/>
                <w:szCs w:val="24"/>
              </w:rPr>
            </w:pPr>
            <w:r w:rsidRPr="00C13E34">
              <w:rPr>
                <w:rFonts w:ascii="Avenir Next LT Pro" w:hAnsi="Avenir Next LT Pro"/>
                <w:b/>
                <w:bCs/>
                <w:sz w:val="24"/>
                <w:szCs w:val="24"/>
              </w:rPr>
              <w:t>tund</w:t>
            </w:r>
          </w:p>
        </w:tc>
        <w:tc>
          <w:tcPr>
            <w:tcW w:w="3736" w:type="dxa"/>
          </w:tcPr>
          <w:p w:rsidRPr="00C13E34" w:rsidR="00587F58" w:rsidP="00C13E34" w:rsidRDefault="00587F58" w14:paraId="6BFA3357" w14:textId="226B8C6F">
            <w:pPr>
              <w:spacing w:line="360" w:lineRule="auto"/>
              <w:jc w:val="both"/>
              <w:rPr>
                <w:rFonts w:ascii="Avenir Next LT Pro" w:hAnsi="Avenir Next LT Pro"/>
                <w:b/>
                <w:bCs/>
                <w:sz w:val="24"/>
                <w:szCs w:val="24"/>
              </w:rPr>
            </w:pPr>
            <w:r w:rsidRPr="00C13E34">
              <w:rPr>
                <w:rFonts w:ascii="Avenir Next LT Pro" w:hAnsi="Avenir Next LT Pro"/>
                <w:b/>
                <w:bCs/>
                <w:sz w:val="24"/>
                <w:szCs w:val="24"/>
              </w:rPr>
              <w:t>13.30-14.40</w:t>
            </w:r>
          </w:p>
        </w:tc>
        <w:tc>
          <w:tcPr>
            <w:tcW w:w="4536" w:type="dxa"/>
            <w:vMerge/>
          </w:tcPr>
          <w:p w:rsidRPr="00C13E34" w:rsidR="00587F58" w:rsidP="00C13E34" w:rsidRDefault="00587F58" w14:paraId="33293327" w14:textId="77777777">
            <w:pPr>
              <w:spacing w:line="360" w:lineRule="auto"/>
              <w:jc w:val="both"/>
              <w:rPr>
                <w:rFonts w:ascii="Avenir Next LT Pro" w:hAnsi="Avenir Next LT Pro"/>
                <w:b/>
                <w:bCs/>
                <w:sz w:val="24"/>
                <w:szCs w:val="24"/>
              </w:rPr>
            </w:pPr>
          </w:p>
        </w:tc>
      </w:tr>
      <w:tr w:rsidR="00587F58" w:rsidTr="00587F58" w14:paraId="56A4754A" w14:textId="4E9C309D">
        <w:tc>
          <w:tcPr>
            <w:tcW w:w="1078" w:type="dxa"/>
          </w:tcPr>
          <w:p w:rsidRPr="00C13E34" w:rsidR="00587F58" w:rsidP="00C13E34" w:rsidRDefault="00587F58" w14:paraId="5CBCCAC5" w14:textId="75647A58">
            <w:pPr>
              <w:pStyle w:val="ListParagraph"/>
              <w:numPr>
                <w:ilvl w:val="0"/>
                <w:numId w:val="3"/>
              </w:numPr>
              <w:spacing w:line="360" w:lineRule="auto"/>
              <w:ind w:left="319" w:hanging="283"/>
              <w:rPr>
                <w:rFonts w:ascii="Avenir Next LT Pro" w:hAnsi="Avenir Next LT Pro"/>
                <w:b/>
                <w:bCs/>
                <w:sz w:val="24"/>
                <w:szCs w:val="24"/>
              </w:rPr>
            </w:pPr>
            <w:r w:rsidRPr="00C13E34">
              <w:rPr>
                <w:rFonts w:ascii="Avenir Next LT Pro" w:hAnsi="Avenir Next LT Pro"/>
                <w:b/>
                <w:bCs/>
                <w:sz w:val="24"/>
                <w:szCs w:val="24"/>
              </w:rPr>
              <w:t>tund</w:t>
            </w:r>
          </w:p>
        </w:tc>
        <w:tc>
          <w:tcPr>
            <w:tcW w:w="3736" w:type="dxa"/>
          </w:tcPr>
          <w:p w:rsidRPr="00C13E34" w:rsidR="00587F58" w:rsidP="00C13E34" w:rsidRDefault="00587F58" w14:paraId="2DA9656B" w14:textId="744ADAB8">
            <w:pPr>
              <w:spacing w:line="360" w:lineRule="auto"/>
              <w:jc w:val="both"/>
              <w:rPr>
                <w:rFonts w:ascii="Avenir Next LT Pro" w:hAnsi="Avenir Next LT Pro"/>
                <w:b/>
                <w:bCs/>
                <w:sz w:val="24"/>
                <w:szCs w:val="24"/>
              </w:rPr>
            </w:pPr>
            <w:r w:rsidRPr="00C13E34">
              <w:rPr>
                <w:rFonts w:ascii="Avenir Next LT Pro" w:hAnsi="Avenir Next LT Pro"/>
                <w:b/>
                <w:bCs/>
                <w:sz w:val="24"/>
                <w:szCs w:val="24"/>
              </w:rPr>
              <w:t>14.50-16.00</w:t>
            </w:r>
          </w:p>
        </w:tc>
        <w:tc>
          <w:tcPr>
            <w:tcW w:w="4536" w:type="dxa"/>
            <w:vMerge/>
          </w:tcPr>
          <w:p w:rsidRPr="00C13E34" w:rsidR="00587F58" w:rsidP="00C13E34" w:rsidRDefault="00587F58" w14:paraId="5901E1E2" w14:textId="77777777">
            <w:pPr>
              <w:spacing w:line="360" w:lineRule="auto"/>
              <w:jc w:val="both"/>
              <w:rPr>
                <w:rFonts w:ascii="Avenir Next LT Pro" w:hAnsi="Avenir Next LT Pro"/>
                <w:b/>
                <w:bCs/>
                <w:sz w:val="24"/>
                <w:szCs w:val="24"/>
              </w:rPr>
            </w:pPr>
          </w:p>
        </w:tc>
      </w:tr>
    </w:tbl>
    <w:p w:rsidR="00C13E34" w:rsidP="00C13E34" w:rsidRDefault="00C13E34" w14:paraId="6B4CB3C6" w14:textId="6CD903D9">
      <w:pPr>
        <w:spacing w:line="360" w:lineRule="auto"/>
        <w:ind w:left="284"/>
        <w:jc w:val="both"/>
        <w:rPr>
          <w:rFonts w:ascii="Avenir Next LT Pro" w:hAnsi="Avenir Next LT Pro"/>
          <w:sz w:val="24"/>
          <w:szCs w:val="24"/>
        </w:rPr>
      </w:pPr>
    </w:p>
    <w:p w:rsidR="00C13E34" w:rsidP="003E089C" w:rsidRDefault="003E089C" w14:paraId="5C759298" w14:textId="628EC4C5">
      <w:pPr>
        <w:pStyle w:val="ListParagraph"/>
        <w:numPr>
          <w:ilvl w:val="1"/>
          <w:numId w:val="1"/>
        </w:numPr>
        <w:spacing w:line="360" w:lineRule="auto"/>
        <w:ind w:hanging="508"/>
        <w:jc w:val="both"/>
        <w:rPr>
          <w:rFonts w:ascii="Avenir Next LT Pro" w:hAnsi="Avenir Next LT Pro"/>
          <w:sz w:val="24"/>
          <w:szCs w:val="24"/>
        </w:rPr>
      </w:pPr>
      <w:r w:rsidRPr="003E089C">
        <w:rPr>
          <w:rFonts w:ascii="Avenir Next LT Pro" w:hAnsi="Avenir Next LT Pro"/>
          <w:sz w:val="24"/>
          <w:szCs w:val="24"/>
        </w:rPr>
        <w:t>Tunni alustab ja lõpetab õpetaja.</w:t>
      </w:r>
    </w:p>
    <w:p w:rsidRPr="003E089C" w:rsidR="003E089C" w:rsidP="003E089C" w:rsidRDefault="003E089C" w14:paraId="1A1FA265" w14:textId="6ACD74C5">
      <w:pPr>
        <w:pStyle w:val="ListParagraph"/>
        <w:numPr>
          <w:ilvl w:val="1"/>
          <w:numId w:val="1"/>
        </w:numPr>
        <w:spacing w:line="360" w:lineRule="auto"/>
        <w:ind w:hanging="508"/>
        <w:jc w:val="both"/>
        <w:rPr>
          <w:rFonts w:ascii="Avenir Next LT Pro" w:hAnsi="Avenir Next LT Pro"/>
          <w:sz w:val="24"/>
          <w:szCs w:val="24"/>
        </w:rPr>
      </w:pPr>
      <w:r w:rsidRPr="003E089C">
        <w:rPr>
          <w:rFonts w:ascii="Avenir Next LT Pro" w:hAnsi="Avenir Next LT Pro"/>
          <w:sz w:val="24"/>
          <w:szCs w:val="24"/>
        </w:rPr>
        <w:t xml:space="preserve">Õpilaste toitlustamine toimub kooli </w:t>
      </w:r>
      <w:r w:rsidR="00E5376E">
        <w:rPr>
          <w:rFonts w:ascii="Avenir Next LT Pro" w:hAnsi="Avenir Next LT Pro"/>
          <w:sz w:val="24"/>
          <w:szCs w:val="24"/>
        </w:rPr>
        <w:t>I korruse toitlustusalal</w:t>
      </w:r>
      <w:r w:rsidRPr="003E089C">
        <w:rPr>
          <w:rFonts w:ascii="Avenir Next LT Pro" w:hAnsi="Avenir Next LT Pro"/>
          <w:sz w:val="24"/>
          <w:szCs w:val="24"/>
        </w:rPr>
        <w:t>.</w:t>
      </w:r>
      <w:r>
        <w:rPr>
          <w:rFonts w:ascii="Avenir Next LT Pro" w:hAnsi="Avenir Next LT Pro"/>
          <w:sz w:val="24"/>
          <w:szCs w:val="24"/>
        </w:rPr>
        <w:t xml:space="preserve"> </w:t>
      </w:r>
    </w:p>
    <w:p w:rsidR="003E089C" w:rsidP="00D0517C" w:rsidRDefault="00D0517C" w14:paraId="2AA9E06E" w14:textId="41DE2949">
      <w:pPr>
        <w:pStyle w:val="ListParagraph"/>
        <w:numPr>
          <w:ilvl w:val="1"/>
          <w:numId w:val="1"/>
        </w:numPr>
        <w:spacing w:line="360" w:lineRule="auto"/>
        <w:ind w:hanging="508"/>
        <w:jc w:val="both"/>
        <w:rPr>
          <w:rFonts w:ascii="Avenir Next LT Pro" w:hAnsi="Avenir Next LT Pro"/>
          <w:sz w:val="24"/>
          <w:szCs w:val="24"/>
        </w:rPr>
      </w:pPr>
      <w:r w:rsidRPr="00D0517C">
        <w:rPr>
          <w:rFonts w:ascii="Avenir Next LT Pro" w:hAnsi="Avenir Next LT Pro"/>
          <w:sz w:val="24"/>
          <w:szCs w:val="24"/>
        </w:rPr>
        <w:t>Iseseisva õppe ja valikaine päevadel ning valikaine nädalatel võib olla põhiplaanist erinev</w:t>
      </w:r>
      <w:r>
        <w:rPr>
          <w:rFonts w:ascii="Avenir Next LT Pro" w:hAnsi="Avenir Next LT Pro"/>
          <w:sz w:val="24"/>
          <w:szCs w:val="24"/>
        </w:rPr>
        <w:t xml:space="preserve"> </w:t>
      </w:r>
      <w:r w:rsidRPr="00D0517C">
        <w:rPr>
          <w:rFonts w:ascii="Avenir Next LT Pro" w:hAnsi="Avenir Next LT Pro"/>
          <w:sz w:val="24"/>
          <w:szCs w:val="24"/>
        </w:rPr>
        <w:t>päevakava.</w:t>
      </w:r>
    </w:p>
    <w:p w:rsidR="00D11D2E" w:rsidP="00A1641D" w:rsidRDefault="0001433A" w14:paraId="6C4B4CCC" w14:textId="65E88531">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A1641D" w:rsidR="00A1641D">
        <w:rPr>
          <w:rFonts w:ascii="Avenir Next LT Pro" w:hAnsi="Avenir Next LT Pro"/>
          <w:sz w:val="24"/>
          <w:szCs w:val="24"/>
        </w:rPr>
        <w:t xml:space="preserve">Kool võib rakendada ka </w:t>
      </w:r>
      <w:r w:rsidR="00575614">
        <w:rPr>
          <w:rFonts w:ascii="Avenir Next LT Pro" w:hAnsi="Avenir Next LT Pro"/>
          <w:sz w:val="24"/>
          <w:szCs w:val="24"/>
        </w:rPr>
        <w:t>juhendatud õpet (</w:t>
      </w:r>
      <w:r w:rsidRPr="00A1641D" w:rsidR="00A1641D">
        <w:rPr>
          <w:rFonts w:ascii="Avenir Next LT Pro" w:hAnsi="Avenir Next LT Pro"/>
          <w:sz w:val="24"/>
          <w:szCs w:val="24"/>
        </w:rPr>
        <w:t>distant</w:t>
      </w:r>
      <w:r w:rsidR="00575614">
        <w:rPr>
          <w:rFonts w:ascii="Avenir Next LT Pro" w:hAnsi="Avenir Next LT Pro"/>
          <w:sz w:val="24"/>
          <w:szCs w:val="24"/>
        </w:rPr>
        <w:t>silt)</w:t>
      </w:r>
      <w:r w:rsidRPr="00A1641D" w:rsidR="00A1641D">
        <w:rPr>
          <w:rFonts w:ascii="Avenir Next LT Pro" w:hAnsi="Avenir Next LT Pro"/>
          <w:sz w:val="24"/>
          <w:szCs w:val="24"/>
        </w:rPr>
        <w:t>, mis on korraldatud üldjuhul e-õppena ja toimub</w:t>
      </w:r>
      <w:r w:rsidR="00A1641D">
        <w:rPr>
          <w:rFonts w:ascii="Avenir Next LT Pro" w:hAnsi="Avenir Next LT Pro"/>
          <w:sz w:val="24"/>
          <w:szCs w:val="24"/>
        </w:rPr>
        <w:t xml:space="preserve"> </w:t>
      </w:r>
      <w:r w:rsidRPr="00A1641D" w:rsidR="00A1641D">
        <w:rPr>
          <w:rFonts w:ascii="Avenir Next LT Pro" w:hAnsi="Avenir Next LT Pro"/>
          <w:sz w:val="24"/>
          <w:szCs w:val="24"/>
        </w:rPr>
        <w:t xml:space="preserve">tunniplaani alusel. Kui tunniplaanijärgset õpet ei rakendata, siis korraldatakse </w:t>
      </w:r>
      <w:r w:rsidR="00575614">
        <w:rPr>
          <w:rFonts w:ascii="Avenir Next LT Pro" w:hAnsi="Avenir Next LT Pro"/>
          <w:sz w:val="24"/>
          <w:szCs w:val="24"/>
        </w:rPr>
        <w:t>juhendatud õpet (</w:t>
      </w:r>
      <w:r w:rsidRPr="00A1641D" w:rsidR="00A1641D">
        <w:rPr>
          <w:rFonts w:ascii="Avenir Next LT Pro" w:hAnsi="Avenir Next LT Pro"/>
          <w:sz w:val="24"/>
          <w:szCs w:val="24"/>
        </w:rPr>
        <w:t>distants</w:t>
      </w:r>
      <w:r w:rsidR="00575614">
        <w:rPr>
          <w:rFonts w:ascii="Avenir Next LT Pro" w:hAnsi="Avenir Next LT Pro"/>
          <w:sz w:val="24"/>
          <w:szCs w:val="24"/>
        </w:rPr>
        <w:t>ilt)</w:t>
      </w:r>
      <w:r w:rsidR="00A1641D">
        <w:rPr>
          <w:rFonts w:ascii="Avenir Next LT Pro" w:hAnsi="Avenir Next LT Pro"/>
          <w:sz w:val="24"/>
          <w:szCs w:val="24"/>
        </w:rPr>
        <w:t xml:space="preserve"> </w:t>
      </w:r>
      <w:r w:rsidRPr="00A1641D" w:rsidR="00A1641D">
        <w:rPr>
          <w:rFonts w:ascii="Avenir Next LT Pro" w:hAnsi="Avenir Next LT Pro"/>
          <w:sz w:val="24"/>
          <w:szCs w:val="24"/>
        </w:rPr>
        <w:t xml:space="preserve">vastavalt direktori, õppejuhi või </w:t>
      </w:r>
      <w:r w:rsidR="001C74BC">
        <w:rPr>
          <w:rFonts w:ascii="Avenir Next LT Pro" w:hAnsi="Avenir Next LT Pro"/>
          <w:sz w:val="24"/>
          <w:szCs w:val="24"/>
        </w:rPr>
        <w:t>mentori</w:t>
      </w:r>
      <w:r w:rsidRPr="00A1641D" w:rsidR="00A1641D">
        <w:rPr>
          <w:rFonts w:ascii="Avenir Next LT Pro" w:hAnsi="Avenir Next LT Pro"/>
          <w:sz w:val="24"/>
          <w:szCs w:val="24"/>
        </w:rPr>
        <w:t xml:space="preserve"> juhistele.</w:t>
      </w:r>
    </w:p>
    <w:p w:rsidR="00A1641D" w:rsidP="00A1641D" w:rsidRDefault="0001433A" w14:paraId="392F375E" w14:textId="09854C6F">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00575614">
        <w:rPr>
          <w:rFonts w:ascii="Avenir Next LT Pro" w:hAnsi="Avenir Next LT Pro"/>
          <w:sz w:val="24"/>
          <w:szCs w:val="24"/>
        </w:rPr>
        <w:t>Õppetöö plaanijärgsest mittetoimumisest</w:t>
      </w:r>
      <w:r w:rsidR="00D86DD0">
        <w:rPr>
          <w:rFonts w:ascii="Avenir Next LT Pro" w:hAnsi="Avenir Next LT Pro"/>
          <w:sz w:val="24"/>
          <w:szCs w:val="24"/>
        </w:rPr>
        <w:t xml:space="preserve"> (tunni algusest on möödunud 15 minutit)</w:t>
      </w:r>
      <w:r w:rsidRPr="00A1641D" w:rsidR="00A1641D">
        <w:rPr>
          <w:rFonts w:ascii="Avenir Next LT Pro" w:hAnsi="Avenir Next LT Pro"/>
          <w:sz w:val="24"/>
          <w:szCs w:val="24"/>
        </w:rPr>
        <w:t xml:space="preserve"> teavitab õpilane kooli õppejuhti või </w:t>
      </w:r>
      <w:r w:rsidR="00575614">
        <w:rPr>
          <w:rFonts w:ascii="Avenir Next LT Pro" w:hAnsi="Avenir Next LT Pro"/>
          <w:sz w:val="24"/>
          <w:szCs w:val="24"/>
        </w:rPr>
        <w:t>õppekorraldusjuhti esimesel võimalusel</w:t>
      </w:r>
      <w:r w:rsidRPr="00A1641D" w:rsidR="00A1641D">
        <w:rPr>
          <w:rFonts w:ascii="Avenir Next LT Pro" w:hAnsi="Avenir Next LT Pro"/>
          <w:sz w:val="24"/>
          <w:szCs w:val="24"/>
        </w:rPr>
        <w:t xml:space="preserve"> (edaspidi</w:t>
      </w:r>
      <w:r w:rsidR="00A1641D">
        <w:rPr>
          <w:rFonts w:ascii="Avenir Next LT Pro" w:hAnsi="Avenir Next LT Pro"/>
          <w:sz w:val="24"/>
          <w:szCs w:val="24"/>
        </w:rPr>
        <w:t xml:space="preserve"> </w:t>
      </w:r>
      <w:r w:rsidRPr="00A1641D" w:rsidR="00A1641D">
        <w:rPr>
          <w:rFonts w:ascii="Avenir Next LT Pro" w:hAnsi="Avenir Next LT Pro"/>
          <w:sz w:val="24"/>
          <w:szCs w:val="24"/>
        </w:rPr>
        <w:t>juhtkond).</w:t>
      </w:r>
    </w:p>
    <w:p w:rsidRPr="00A1641D" w:rsidR="00A1641D" w:rsidP="00A1641D" w:rsidRDefault="0001433A" w14:paraId="2473F5BC" w14:textId="6712AD32">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A1641D" w:rsidR="00A1641D">
        <w:rPr>
          <w:rFonts w:ascii="Avenir Next LT Pro" w:hAnsi="Avenir Next LT Pro"/>
          <w:sz w:val="24"/>
          <w:szCs w:val="24"/>
        </w:rPr>
        <w:t>Muudatusi kooli päevakavas on lubatud teha ainult kooli juhtkonna teadmisel ja nõusolekul.</w:t>
      </w:r>
    </w:p>
    <w:p w:rsidRPr="00A1641D" w:rsidR="00A1641D" w:rsidP="00A1641D" w:rsidRDefault="0001433A" w14:paraId="1DCFE86D" w14:textId="052A23A8">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A1641D" w:rsidR="00A1641D">
        <w:rPr>
          <w:rFonts w:ascii="Avenir Next LT Pro" w:hAnsi="Avenir Next LT Pro"/>
          <w:sz w:val="24"/>
          <w:szCs w:val="24"/>
        </w:rPr>
        <w:t xml:space="preserve">Muudatustest kooli päevakavas teavitab õpilasi ja vanemaid/seaduslikke esindajaid üldjuhul juhtkond või </w:t>
      </w:r>
      <w:r w:rsidR="00083673">
        <w:rPr>
          <w:rFonts w:ascii="Avenir Next LT Pro" w:hAnsi="Avenir Next LT Pro"/>
          <w:sz w:val="24"/>
          <w:szCs w:val="24"/>
        </w:rPr>
        <w:t>mentor</w:t>
      </w:r>
      <w:r w:rsidRPr="00A1641D" w:rsidR="00A1641D">
        <w:rPr>
          <w:rFonts w:ascii="Avenir Next LT Pro" w:hAnsi="Avenir Next LT Pro"/>
          <w:sz w:val="24"/>
          <w:szCs w:val="24"/>
        </w:rPr>
        <w:t xml:space="preserve">. Muudatustest teavitatakse üldjuhul </w:t>
      </w:r>
      <w:r w:rsidR="00C965F2">
        <w:rPr>
          <w:rFonts w:ascii="Avenir Next LT Pro" w:hAnsi="Avenir Next LT Pro"/>
          <w:sz w:val="24"/>
          <w:szCs w:val="24"/>
        </w:rPr>
        <w:t>eKooli</w:t>
      </w:r>
      <w:r w:rsidR="00147AC3">
        <w:rPr>
          <w:rFonts w:ascii="Avenir Next LT Pro" w:hAnsi="Avenir Next LT Pro"/>
          <w:sz w:val="24"/>
          <w:szCs w:val="24"/>
        </w:rPr>
        <w:t xml:space="preserve"> ja kooli kodulehel tunniplaani/asenduste tabelis</w:t>
      </w:r>
      <w:r w:rsidRPr="00A1641D" w:rsidR="00A1641D">
        <w:rPr>
          <w:rFonts w:ascii="Avenir Next LT Pro" w:hAnsi="Avenir Next LT Pro"/>
          <w:sz w:val="24"/>
          <w:szCs w:val="24"/>
        </w:rPr>
        <w:t>.</w:t>
      </w:r>
    </w:p>
    <w:p w:rsidR="00A1641D" w:rsidP="00A1641D" w:rsidRDefault="00A1641D" w14:paraId="7BEE4F2B" w14:textId="2FD4E218">
      <w:pPr>
        <w:pStyle w:val="ListParagraph"/>
        <w:numPr>
          <w:ilvl w:val="1"/>
          <w:numId w:val="1"/>
        </w:numPr>
        <w:spacing w:line="360" w:lineRule="auto"/>
        <w:jc w:val="both"/>
        <w:rPr>
          <w:rFonts w:ascii="Avenir Next LT Pro" w:hAnsi="Avenir Next LT Pro"/>
          <w:sz w:val="24"/>
          <w:szCs w:val="24"/>
        </w:rPr>
      </w:pPr>
      <w:r w:rsidRPr="00A1641D">
        <w:rPr>
          <w:rFonts w:ascii="Avenir Next LT Pro" w:hAnsi="Avenir Next LT Pro"/>
          <w:sz w:val="24"/>
          <w:szCs w:val="24"/>
        </w:rPr>
        <w:t>Üldkoosolekud ja suuremad kogunemised õpilastele toimuvad juhtkonna teadmisel ja nõusolekul.</w:t>
      </w:r>
    </w:p>
    <w:p w:rsidR="008F5505" w:rsidRDefault="008F5505" w14:paraId="0B6B2376" w14:textId="77777777">
      <w:pPr>
        <w:rPr>
          <w:rFonts w:ascii="Avenir Next LT Pro Demi" w:hAnsi="Avenir Next LT Pro Demi" w:eastAsiaTheme="majorEastAsia" w:cstheme="majorBidi"/>
          <w:sz w:val="24"/>
          <w:szCs w:val="32"/>
        </w:rPr>
      </w:pPr>
      <w:r>
        <w:br w:type="page"/>
      </w:r>
    </w:p>
    <w:p w:rsidR="00D0517C" w:rsidP="00ED2CC8" w:rsidRDefault="00D11D2E" w14:paraId="121CD3B2" w14:textId="05118014">
      <w:pPr>
        <w:pStyle w:val="Heading1"/>
        <w:numPr>
          <w:ilvl w:val="0"/>
          <w:numId w:val="1"/>
        </w:numPr>
      </w:pPr>
      <w:bookmarkStart w:name="_Toc143646394" w:id="4"/>
      <w:r w:rsidRPr="00D11D2E">
        <w:t>Õpilase õigused ja kohustused</w:t>
      </w:r>
      <w:bookmarkEnd w:id="4"/>
    </w:p>
    <w:p w:rsidRPr="00ED2CC8" w:rsidR="00ED2CC8" w:rsidP="00ED2CC8" w:rsidRDefault="00ED2CC8" w14:paraId="407B84F5" w14:textId="77777777"/>
    <w:p w:rsidRPr="00AC2DFD" w:rsidR="00D11D2E" w:rsidP="00D11D2E" w:rsidRDefault="002E0B7D" w14:paraId="116AABA6" w14:textId="6721A2E6">
      <w:pPr>
        <w:pStyle w:val="ListParagraph"/>
        <w:numPr>
          <w:ilvl w:val="1"/>
          <w:numId w:val="1"/>
        </w:numPr>
        <w:spacing w:line="360" w:lineRule="auto"/>
        <w:jc w:val="both"/>
        <w:rPr>
          <w:rFonts w:ascii="Avenir Next LT Pro Demi" w:hAnsi="Avenir Next LT Pro Demi"/>
          <w:sz w:val="24"/>
          <w:szCs w:val="24"/>
          <w:u w:val="single"/>
        </w:rPr>
      </w:pPr>
      <w:r w:rsidRPr="00AC2DFD">
        <w:rPr>
          <w:rFonts w:ascii="Avenir Next LT Pro" w:hAnsi="Avenir Next LT Pro"/>
          <w:sz w:val="24"/>
          <w:szCs w:val="24"/>
          <w:u w:val="single"/>
        </w:rPr>
        <w:t xml:space="preserve"> </w:t>
      </w:r>
      <w:r w:rsidRPr="00AC2DFD" w:rsidR="00AC2DFD">
        <w:rPr>
          <w:rFonts w:ascii="Avenir Next LT Pro" w:hAnsi="Avenir Next LT Pro"/>
          <w:sz w:val="24"/>
          <w:szCs w:val="24"/>
          <w:u w:val="single"/>
        </w:rPr>
        <w:t>Tallinna Mustamäe Riigigümnaasiumi õ</w:t>
      </w:r>
      <w:r w:rsidRPr="00AC2DFD">
        <w:rPr>
          <w:rFonts w:ascii="Avenir Next LT Pro" w:hAnsi="Avenir Next LT Pro"/>
          <w:sz w:val="24"/>
          <w:szCs w:val="24"/>
          <w:u w:val="single"/>
        </w:rPr>
        <w:t xml:space="preserve">pilane on kohustatud: </w:t>
      </w:r>
    </w:p>
    <w:p w:rsidR="002E0B7D" w:rsidP="002E0B7D" w:rsidRDefault="002E0B7D" w14:paraId="3EAD5AB4" w14:textId="75A368FE">
      <w:pPr>
        <w:pStyle w:val="ListParagraph"/>
        <w:numPr>
          <w:ilvl w:val="2"/>
          <w:numId w:val="1"/>
        </w:numPr>
        <w:spacing w:line="360" w:lineRule="auto"/>
        <w:jc w:val="both"/>
        <w:rPr>
          <w:rFonts w:ascii="Avenir Next LT Pro" w:hAnsi="Avenir Next LT Pro"/>
          <w:sz w:val="24"/>
          <w:szCs w:val="24"/>
        </w:rPr>
      </w:pPr>
      <w:r w:rsidRPr="002E0B7D">
        <w:rPr>
          <w:rFonts w:ascii="Avenir Next LT Pro" w:hAnsi="Avenir Next LT Pro"/>
          <w:sz w:val="24"/>
          <w:szCs w:val="24"/>
        </w:rPr>
        <w:t>võtma osa õppetööst kooli tunniplaani ja õppekorralduse kohaselt (sh loengud, e</w:t>
      </w:r>
      <w:r w:rsidR="00963B7D">
        <w:rPr>
          <w:rFonts w:ascii="Avenir Next LT Pro" w:hAnsi="Avenir Next LT Pro"/>
          <w:sz w:val="24"/>
          <w:szCs w:val="24"/>
        </w:rPr>
        <w:t>-</w:t>
      </w:r>
      <w:r w:rsidRPr="002E0B7D">
        <w:rPr>
          <w:rFonts w:ascii="Avenir Next LT Pro" w:hAnsi="Avenir Next LT Pro"/>
          <w:sz w:val="24"/>
          <w:szCs w:val="24"/>
        </w:rPr>
        <w:t>õppe</w:t>
      </w:r>
      <w:r w:rsidR="00963B7D">
        <w:rPr>
          <w:rFonts w:ascii="Avenir Next LT Pro" w:hAnsi="Avenir Next LT Pro"/>
          <w:sz w:val="24"/>
          <w:szCs w:val="24"/>
        </w:rPr>
        <w:t xml:space="preserve"> </w:t>
      </w:r>
      <w:r w:rsidRPr="002E0B7D">
        <w:rPr>
          <w:rFonts w:ascii="Avenir Next LT Pro" w:hAnsi="Avenir Next LT Pro"/>
          <w:sz w:val="24"/>
          <w:szCs w:val="24"/>
        </w:rPr>
        <w:t>päev, projektipäev,</w:t>
      </w:r>
      <w:r w:rsidR="00CF1CDC">
        <w:rPr>
          <w:rFonts w:ascii="Avenir Next LT Pro" w:hAnsi="Avenir Next LT Pro"/>
          <w:sz w:val="24"/>
          <w:szCs w:val="24"/>
        </w:rPr>
        <w:t xml:space="preserve"> valikainepäev</w:t>
      </w:r>
      <w:r w:rsidR="00A41B2E">
        <w:rPr>
          <w:rFonts w:ascii="Avenir Next LT Pro" w:hAnsi="Avenir Next LT Pro"/>
          <w:sz w:val="24"/>
          <w:szCs w:val="24"/>
        </w:rPr>
        <w:t>,</w:t>
      </w:r>
      <w:r w:rsidRPr="002E0B7D">
        <w:rPr>
          <w:rFonts w:ascii="Avenir Next LT Pro" w:hAnsi="Avenir Next LT Pro"/>
          <w:sz w:val="24"/>
          <w:szCs w:val="24"/>
        </w:rPr>
        <w:t xml:space="preserve"> </w:t>
      </w:r>
      <w:r w:rsidR="00A41B2E">
        <w:rPr>
          <w:rFonts w:ascii="Avenir Next LT Pro" w:hAnsi="Avenir Next LT Pro"/>
          <w:sz w:val="24"/>
          <w:szCs w:val="24"/>
        </w:rPr>
        <w:t>(</w:t>
      </w:r>
      <w:r w:rsidRPr="002E0B7D">
        <w:rPr>
          <w:rFonts w:ascii="Avenir Next LT Pro" w:hAnsi="Avenir Next LT Pro"/>
          <w:sz w:val="24"/>
          <w:szCs w:val="24"/>
        </w:rPr>
        <w:t>eksami</w:t>
      </w:r>
      <w:r w:rsidR="00A41B2E">
        <w:rPr>
          <w:rFonts w:ascii="Avenir Next LT Pro" w:hAnsi="Avenir Next LT Pro"/>
          <w:sz w:val="24"/>
          <w:szCs w:val="24"/>
        </w:rPr>
        <w:t>)</w:t>
      </w:r>
      <w:r w:rsidRPr="002E0B7D">
        <w:rPr>
          <w:rFonts w:ascii="Avenir Next LT Pro" w:hAnsi="Avenir Next LT Pro"/>
          <w:sz w:val="24"/>
          <w:szCs w:val="24"/>
        </w:rPr>
        <w:t>konsultatsioon, õppekäigud jm);</w:t>
      </w:r>
    </w:p>
    <w:p w:rsidR="002E0B7D" w:rsidP="002E0B7D" w:rsidRDefault="002E0B7D" w14:paraId="7BC10407" w14:textId="43B3A128">
      <w:pPr>
        <w:pStyle w:val="ListParagraph"/>
        <w:numPr>
          <w:ilvl w:val="2"/>
          <w:numId w:val="1"/>
        </w:numPr>
        <w:spacing w:line="360" w:lineRule="auto"/>
        <w:jc w:val="both"/>
        <w:rPr>
          <w:rFonts w:ascii="Avenir Next LT Pro" w:hAnsi="Avenir Next LT Pro"/>
          <w:sz w:val="24"/>
          <w:szCs w:val="24"/>
        </w:rPr>
      </w:pPr>
      <w:r w:rsidRPr="002E0B7D">
        <w:rPr>
          <w:rFonts w:ascii="Avenir Next LT Pro" w:hAnsi="Avenir Next LT Pro"/>
          <w:sz w:val="24"/>
          <w:szCs w:val="24"/>
        </w:rPr>
        <w:t>kujundama endale moodul- ja valikkursuste kaudu huvidele ja võimetele vastava</w:t>
      </w:r>
      <w:r>
        <w:rPr>
          <w:rFonts w:ascii="Avenir Next LT Pro" w:hAnsi="Avenir Next LT Pro"/>
          <w:sz w:val="24"/>
          <w:szCs w:val="24"/>
        </w:rPr>
        <w:t xml:space="preserve"> </w:t>
      </w:r>
      <w:r w:rsidRPr="002E0B7D">
        <w:rPr>
          <w:rFonts w:ascii="Avenir Next LT Pro" w:hAnsi="Avenir Next LT Pro"/>
          <w:sz w:val="24"/>
          <w:szCs w:val="24"/>
        </w:rPr>
        <w:t>õppekava;</w:t>
      </w:r>
    </w:p>
    <w:p w:rsidR="002E0B7D" w:rsidP="002E0B7D" w:rsidRDefault="002E0B7D" w14:paraId="4A47E89D" w14:textId="505553DD">
      <w:pPr>
        <w:pStyle w:val="ListParagraph"/>
        <w:numPr>
          <w:ilvl w:val="2"/>
          <w:numId w:val="1"/>
        </w:numPr>
        <w:spacing w:line="360" w:lineRule="auto"/>
        <w:jc w:val="both"/>
        <w:rPr>
          <w:rFonts w:ascii="Avenir Next LT Pro" w:hAnsi="Avenir Next LT Pro"/>
          <w:sz w:val="24"/>
          <w:szCs w:val="24"/>
        </w:rPr>
      </w:pPr>
      <w:r w:rsidRPr="002E0B7D">
        <w:rPr>
          <w:rFonts w:ascii="Avenir Next LT Pro" w:hAnsi="Avenir Next LT Pro"/>
          <w:sz w:val="24"/>
          <w:szCs w:val="24"/>
        </w:rPr>
        <w:t xml:space="preserve">tagama tunnis </w:t>
      </w:r>
      <w:r w:rsidR="00CF1CDC">
        <w:rPr>
          <w:rFonts w:ascii="Avenir Next LT Pro" w:hAnsi="Avenir Next LT Pro"/>
          <w:sz w:val="24"/>
          <w:szCs w:val="24"/>
        </w:rPr>
        <w:t>ja õp</w:t>
      </w:r>
      <w:r w:rsidR="00935EBD">
        <w:rPr>
          <w:rFonts w:ascii="Avenir Next LT Pro" w:hAnsi="Avenir Next LT Pro"/>
          <w:sz w:val="24"/>
          <w:szCs w:val="24"/>
        </w:rPr>
        <w:t>i</w:t>
      </w:r>
      <w:r w:rsidR="00CF1CDC">
        <w:rPr>
          <w:rFonts w:ascii="Avenir Next LT Pro" w:hAnsi="Avenir Next LT Pro"/>
          <w:sz w:val="24"/>
          <w:szCs w:val="24"/>
        </w:rPr>
        <w:t xml:space="preserve">keskkondades </w:t>
      </w:r>
      <w:r w:rsidRPr="002E0B7D">
        <w:rPr>
          <w:rFonts w:ascii="Avenir Next LT Pro" w:hAnsi="Avenir Next LT Pro"/>
          <w:sz w:val="24"/>
          <w:szCs w:val="24"/>
        </w:rPr>
        <w:t>töörahu ning mitte segama kaasõpilasi ja õpetajat;</w:t>
      </w:r>
    </w:p>
    <w:p w:rsidR="002E0B7D" w:rsidP="002E0B7D" w:rsidRDefault="002E0B7D" w14:paraId="782806BC" w14:textId="2F001560">
      <w:pPr>
        <w:pStyle w:val="ListParagraph"/>
        <w:numPr>
          <w:ilvl w:val="2"/>
          <w:numId w:val="1"/>
        </w:numPr>
        <w:spacing w:line="360" w:lineRule="auto"/>
        <w:jc w:val="both"/>
        <w:rPr>
          <w:rFonts w:ascii="Avenir Next LT Pro" w:hAnsi="Avenir Next LT Pro"/>
          <w:sz w:val="24"/>
          <w:szCs w:val="24"/>
        </w:rPr>
      </w:pPr>
      <w:r w:rsidRPr="002E0B7D">
        <w:rPr>
          <w:rFonts w:ascii="Avenir Next LT Pro" w:hAnsi="Avenir Next LT Pro"/>
          <w:sz w:val="24"/>
          <w:szCs w:val="24"/>
        </w:rPr>
        <w:t xml:space="preserve">esitama </w:t>
      </w:r>
      <w:r w:rsidR="00C965F2">
        <w:rPr>
          <w:rFonts w:ascii="Avenir Next LT Pro" w:hAnsi="Avenir Next LT Pro"/>
          <w:sz w:val="24"/>
          <w:szCs w:val="24"/>
        </w:rPr>
        <w:t>eKooli</w:t>
      </w:r>
      <w:r w:rsidRPr="002E0B7D">
        <w:rPr>
          <w:rFonts w:ascii="Avenir Next LT Pro" w:hAnsi="Avenir Next LT Pro"/>
          <w:sz w:val="24"/>
          <w:szCs w:val="24"/>
        </w:rPr>
        <w:t xml:space="preserve"> keskkonnas oma kontaktandmed ja hoidma need ajakohasena</w:t>
      </w:r>
      <w:r w:rsidR="000D3807">
        <w:rPr>
          <w:rFonts w:ascii="Avenir Next LT Pro" w:hAnsi="Avenir Next LT Pro"/>
          <w:sz w:val="24"/>
          <w:szCs w:val="24"/>
        </w:rPr>
        <w:t xml:space="preserve"> ning esinema </w:t>
      </w:r>
      <w:r w:rsidR="00C965F2">
        <w:rPr>
          <w:rFonts w:ascii="Avenir Next LT Pro" w:hAnsi="Avenir Next LT Pro"/>
          <w:sz w:val="24"/>
          <w:szCs w:val="24"/>
        </w:rPr>
        <w:t>eKooli</w:t>
      </w:r>
      <w:r w:rsidR="000D3807">
        <w:rPr>
          <w:rFonts w:ascii="Avenir Next LT Pro" w:hAnsi="Avenir Next LT Pro"/>
          <w:sz w:val="24"/>
          <w:szCs w:val="24"/>
        </w:rPr>
        <w:t>s iseendana</w:t>
      </w:r>
      <w:r w:rsidR="00860AF2">
        <w:rPr>
          <w:rFonts w:ascii="Avenir Next LT Pro" w:hAnsi="Avenir Next LT Pro"/>
          <w:sz w:val="24"/>
          <w:szCs w:val="24"/>
        </w:rPr>
        <w:t>, st</w:t>
      </w:r>
      <w:r w:rsidR="000D3807">
        <w:rPr>
          <w:rFonts w:ascii="Avenir Next LT Pro" w:hAnsi="Avenir Next LT Pro"/>
          <w:sz w:val="24"/>
          <w:szCs w:val="24"/>
        </w:rPr>
        <w:t xml:space="preserve"> ei tohi sisse logida lapsevanema kontoga</w:t>
      </w:r>
      <w:r w:rsidR="004D04D9">
        <w:rPr>
          <w:rFonts w:ascii="Avenir Next LT Pro" w:hAnsi="Avenir Next LT Pro"/>
          <w:sz w:val="24"/>
          <w:szCs w:val="24"/>
        </w:rPr>
        <w:t xml:space="preserve"> ega kellegi teise kontoga</w:t>
      </w:r>
      <w:r w:rsidRPr="002E0B7D">
        <w:rPr>
          <w:rFonts w:ascii="Avenir Next LT Pro" w:hAnsi="Avenir Next LT Pro"/>
          <w:sz w:val="24"/>
          <w:szCs w:val="24"/>
        </w:rPr>
        <w:t>;</w:t>
      </w:r>
    </w:p>
    <w:p w:rsidRPr="00095BD0" w:rsidR="009D0618" w:rsidP="002E0B7D" w:rsidRDefault="00095BD0" w14:paraId="154B7125" w14:textId="3411CF39">
      <w:pPr>
        <w:pStyle w:val="ListParagraph"/>
        <w:numPr>
          <w:ilvl w:val="2"/>
          <w:numId w:val="1"/>
        </w:numPr>
        <w:spacing w:line="360" w:lineRule="auto"/>
        <w:jc w:val="both"/>
        <w:rPr>
          <w:rFonts w:ascii="Avenir Next LT Pro" w:hAnsi="Avenir Next LT Pro"/>
          <w:sz w:val="24"/>
          <w:szCs w:val="24"/>
        </w:rPr>
      </w:pPr>
      <w:r w:rsidRPr="00095BD0">
        <w:rPr>
          <w:rStyle w:val="ui-provider"/>
          <w:rFonts w:ascii="Avenir Next LT Pro" w:hAnsi="Avenir Next LT Pro"/>
          <w:sz w:val="24"/>
          <w:szCs w:val="24"/>
        </w:rPr>
        <w:t>kasuta</w:t>
      </w:r>
      <w:r w:rsidR="008F6F7A">
        <w:rPr>
          <w:rStyle w:val="ui-provider"/>
          <w:rFonts w:ascii="Avenir Next LT Pro" w:hAnsi="Avenir Next LT Pro"/>
          <w:sz w:val="24"/>
          <w:szCs w:val="24"/>
        </w:rPr>
        <w:t>ma</w:t>
      </w:r>
      <w:r w:rsidRPr="00095BD0">
        <w:rPr>
          <w:rStyle w:val="ui-provider"/>
          <w:rFonts w:ascii="Avenir Next LT Pro" w:hAnsi="Avenir Next LT Pro"/>
          <w:sz w:val="24"/>
          <w:szCs w:val="24"/>
        </w:rPr>
        <w:t xml:space="preserve"> õppetöös ja kooliga seotud tegevustes ainult ausaid vahendeid ja võtteid</w:t>
      </w:r>
      <w:r w:rsidR="00B0484A">
        <w:rPr>
          <w:rStyle w:val="ui-provider"/>
          <w:rFonts w:ascii="Avenir Next LT Pro" w:hAnsi="Avenir Next LT Pro"/>
          <w:sz w:val="24"/>
          <w:szCs w:val="24"/>
        </w:rPr>
        <w:t xml:space="preserve">. </w:t>
      </w:r>
      <w:r w:rsidRPr="00B0484A" w:rsidR="00B0484A">
        <w:rPr>
          <w:rStyle w:val="ui-provider"/>
          <w:rFonts w:ascii="Avenir Next LT Pro" w:hAnsi="Avenir Next LT Pro"/>
          <w:sz w:val="24"/>
          <w:szCs w:val="24"/>
        </w:rPr>
        <w:t>Akadeemilise petturluse puhul (nt mahakirjutamine, plagiaat jne) hinnatakse sooritust</w:t>
      </w:r>
      <w:r w:rsidR="006568B9">
        <w:rPr>
          <w:rStyle w:val="ui-provider"/>
          <w:rFonts w:ascii="Avenir Next LT Pro" w:hAnsi="Avenir Next LT Pro"/>
          <w:sz w:val="24"/>
          <w:szCs w:val="24"/>
        </w:rPr>
        <w:t xml:space="preserve"> tu</w:t>
      </w:r>
      <w:r w:rsidR="006708C3">
        <w:rPr>
          <w:rStyle w:val="ui-provider"/>
          <w:rFonts w:ascii="Avenir Next LT Pro" w:hAnsi="Avenir Next LT Pro"/>
          <w:sz w:val="24"/>
          <w:szCs w:val="24"/>
        </w:rPr>
        <w:t>lemusega</w:t>
      </w:r>
      <w:r w:rsidRPr="00B0484A" w:rsidR="00B0484A">
        <w:rPr>
          <w:rStyle w:val="ui-provider"/>
          <w:rFonts w:ascii="Avenir Next LT Pro" w:hAnsi="Avenir Next LT Pro"/>
          <w:sz w:val="24"/>
          <w:szCs w:val="24"/>
        </w:rPr>
        <w:t xml:space="preserve"> </w:t>
      </w:r>
      <w:r w:rsidR="00AC5FF9">
        <w:rPr>
          <w:rStyle w:val="ui-provider"/>
          <w:rFonts w:ascii="Avenir Next LT Pro" w:hAnsi="Avenir Next LT Pro"/>
          <w:sz w:val="24"/>
          <w:szCs w:val="24"/>
        </w:rPr>
        <w:t>0%/MA</w:t>
      </w:r>
      <w:r w:rsidR="008F6F7A">
        <w:rPr>
          <w:rStyle w:val="ui-provider"/>
          <w:rFonts w:ascii="Avenir Next LT Pro" w:hAnsi="Avenir Next LT Pro"/>
          <w:sz w:val="24"/>
          <w:szCs w:val="24"/>
        </w:rPr>
        <w:t>,</w:t>
      </w:r>
      <w:r w:rsidRPr="00B0484A" w:rsidR="00B0484A">
        <w:rPr>
          <w:rStyle w:val="ui-provider"/>
          <w:rFonts w:ascii="Avenir Next LT Pro" w:hAnsi="Avenir Next LT Pro"/>
          <w:sz w:val="24"/>
          <w:szCs w:val="24"/>
        </w:rPr>
        <w:t xml:space="preserve"> </w:t>
      </w:r>
      <w:r w:rsidR="008F6F7A">
        <w:rPr>
          <w:rStyle w:val="ui-provider"/>
          <w:rFonts w:ascii="Avenir Next LT Pro" w:hAnsi="Avenir Next LT Pro"/>
          <w:sz w:val="24"/>
          <w:szCs w:val="24"/>
        </w:rPr>
        <w:t xml:space="preserve">samuti </w:t>
      </w:r>
      <w:r w:rsidRPr="00B0484A" w:rsidR="00B0484A">
        <w:rPr>
          <w:rStyle w:val="ui-provider"/>
          <w:rFonts w:ascii="Avenir Next LT Pro" w:hAnsi="Avenir Next LT Pro"/>
          <w:sz w:val="24"/>
          <w:szCs w:val="24"/>
        </w:rPr>
        <w:t>juhul</w:t>
      </w:r>
      <w:r w:rsidR="008F6F7A">
        <w:rPr>
          <w:rStyle w:val="ui-provider"/>
          <w:rFonts w:ascii="Avenir Next LT Pro" w:hAnsi="Avenir Next LT Pro"/>
          <w:sz w:val="24"/>
          <w:szCs w:val="24"/>
        </w:rPr>
        <w:t>,</w:t>
      </w:r>
      <w:r w:rsidRPr="00B0484A" w:rsidR="00B0484A">
        <w:rPr>
          <w:rStyle w:val="ui-provider"/>
          <w:rFonts w:ascii="Avenir Next LT Pro" w:hAnsi="Avenir Next LT Pro"/>
          <w:sz w:val="24"/>
          <w:szCs w:val="24"/>
        </w:rPr>
        <w:t xml:space="preserve"> kui õpilane on kaasa aidanud akadeemilisele petturlusele.</w:t>
      </w:r>
      <w:r w:rsidR="00AC5FF9">
        <w:rPr>
          <w:rStyle w:val="ui-provider"/>
          <w:rFonts w:ascii="Avenir Next LT Pro" w:hAnsi="Avenir Next LT Pro"/>
          <w:sz w:val="24"/>
          <w:szCs w:val="24"/>
        </w:rPr>
        <w:t xml:space="preserve"> Õpilasele kohaldatakse mõjutusmeetmena </w:t>
      </w:r>
      <w:r w:rsidR="00F50319">
        <w:rPr>
          <w:rStyle w:val="ui-provider"/>
          <w:rFonts w:ascii="Avenir Next LT Pro" w:hAnsi="Avenir Next LT Pro"/>
          <w:sz w:val="24"/>
          <w:szCs w:val="24"/>
        </w:rPr>
        <w:t xml:space="preserve">direktori käskkirja. </w:t>
      </w:r>
    </w:p>
    <w:p w:rsidR="002E0B7D" w:rsidP="002E0B7D" w:rsidRDefault="002E0B7D" w14:paraId="4BFA8341" w14:textId="327F2489">
      <w:pPr>
        <w:pStyle w:val="ListParagraph"/>
        <w:numPr>
          <w:ilvl w:val="2"/>
          <w:numId w:val="1"/>
        </w:numPr>
        <w:spacing w:line="360" w:lineRule="auto"/>
        <w:jc w:val="both"/>
        <w:rPr>
          <w:rFonts w:ascii="Avenir Next LT Pro" w:hAnsi="Avenir Next LT Pro"/>
          <w:sz w:val="24"/>
          <w:szCs w:val="24"/>
        </w:rPr>
      </w:pPr>
      <w:r w:rsidRPr="002E0B7D">
        <w:rPr>
          <w:rFonts w:ascii="Avenir Next LT Pro" w:hAnsi="Avenir Next LT Pro"/>
          <w:sz w:val="24"/>
          <w:szCs w:val="24"/>
        </w:rPr>
        <w:t>teavitama ette teadaolevatest puudumistest ja teavitama lahkumisest</w:t>
      </w:r>
      <w:r>
        <w:rPr>
          <w:rFonts w:ascii="Avenir Next LT Pro" w:hAnsi="Avenir Next LT Pro"/>
          <w:sz w:val="24"/>
          <w:szCs w:val="24"/>
        </w:rPr>
        <w:t xml:space="preserve"> </w:t>
      </w:r>
      <w:r w:rsidRPr="002E0B7D">
        <w:rPr>
          <w:rFonts w:ascii="Avenir Next LT Pro" w:hAnsi="Avenir Next LT Pro"/>
          <w:sz w:val="24"/>
          <w:szCs w:val="24"/>
        </w:rPr>
        <w:t>koolipäeva kestel oma mentorit;</w:t>
      </w:r>
    </w:p>
    <w:p w:rsidR="002E0B7D" w:rsidP="002E0B7D" w:rsidRDefault="002E0B7D" w14:paraId="3E77F35D" w14:textId="1CA779F4">
      <w:pPr>
        <w:pStyle w:val="ListParagraph"/>
        <w:numPr>
          <w:ilvl w:val="2"/>
          <w:numId w:val="1"/>
        </w:numPr>
        <w:spacing w:line="360" w:lineRule="auto"/>
        <w:jc w:val="both"/>
        <w:rPr>
          <w:rFonts w:ascii="Avenir Next LT Pro" w:hAnsi="Avenir Next LT Pro"/>
          <w:sz w:val="24"/>
          <w:szCs w:val="24"/>
        </w:rPr>
      </w:pPr>
      <w:r w:rsidRPr="002E0B7D">
        <w:rPr>
          <w:rFonts w:ascii="Avenir Next LT Pro" w:hAnsi="Avenir Next LT Pro"/>
          <w:sz w:val="24"/>
          <w:szCs w:val="24"/>
        </w:rPr>
        <w:t xml:space="preserve">lugema </w:t>
      </w:r>
      <w:r w:rsidR="000D3807">
        <w:rPr>
          <w:rFonts w:ascii="Avenir Next LT Pro" w:hAnsi="Avenir Next LT Pro"/>
          <w:sz w:val="24"/>
          <w:szCs w:val="24"/>
        </w:rPr>
        <w:t>regulaarselt</w:t>
      </w:r>
      <w:r w:rsidRPr="002E0B7D">
        <w:rPr>
          <w:rFonts w:ascii="Avenir Next LT Pro" w:hAnsi="Avenir Next LT Pro"/>
          <w:sz w:val="24"/>
          <w:szCs w:val="24"/>
        </w:rPr>
        <w:t xml:space="preserve"> </w:t>
      </w:r>
      <w:r w:rsidR="001608FF">
        <w:rPr>
          <w:rFonts w:ascii="Avenir Next LT Pro" w:hAnsi="Avenir Next LT Pro"/>
          <w:sz w:val="24"/>
          <w:szCs w:val="24"/>
        </w:rPr>
        <w:t>eK</w:t>
      </w:r>
      <w:r>
        <w:rPr>
          <w:rFonts w:ascii="Avenir Next LT Pro" w:hAnsi="Avenir Next LT Pro"/>
          <w:sz w:val="24"/>
          <w:szCs w:val="24"/>
        </w:rPr>
        <w:t>oolis</w:t>
      </w:r>
      <w:r w:rsidRPr="002E0B7D">
        <w:rPr>
          <w:rFonts w:ascii="Avenir Next LT Pro" w:hAnsi="Avenir Next LT Pro"/>
          <w:sz w:val="24"/>
          <w:szCs w:val="24"/>
        </w:rPr>
        <w:t xml:space="preserve"> ja kooli e-posti aadressile</w:t>
      </w:r>
      <w:r>
        <w:rPr>
          <w:rFonts w:ascii="Avenir Next LT Pro" w:hAnsi="Avenir Next LT Pro"/>
          <w:sz w:val="24"/>
          <w:szCs w:val="24"/>
        </w:rPr>
        <w:t xml:space="preserve"> </w:t>
      </w:r>
      <w:r w:rsidRPr="002E0B7D">
        <w:rPr>
          <w:rFonts w:ascii="Avenir Next LT Pro" w:hAnsi="Avenir Next LT Pro"/>
          <w:sz w:val="24"/>
          <w:szCs w:val="24"/>
        </w:rPr>
        <w:t>edastatud sõnumeid, kasutama kooli e-posti aadressi</w:t>
      </w:r>
      <w:r w:rsidR="000D3807">
        <w:rPr>
          <w:rFonts w:ascii="Avenir Next LT Pro" w:hAnsi="Avenir Next LT Pro"/>
          <w:sz w:val="24"/>
          <w:szCs w:val="24"/>
        </w:rPr>
        <w:t xml:space="preserve"> sihtotstarbeliselt</w:t>
      </w:r>
      <w:r w:rsidRPr="002E0B7D">
        <w:rPr>
          <w:rFonts w:ascii="Avenir Next LT Pro" w:hAnsi="Avenir Next LT Pro"/>
          <w:sz w:val="24"/>
          <w:szCs w:val="24"/>
        </w:rPr>
        <w:t xml:space="preserve"> ja hoidma end kursis koolis toimuvaga;</w:t>
      </w:r>
    </w:p>
    <w:p w:rsidRPr="00C94632" w:rsidR="003E7DCF" w:rsidP="003E7DCF" w:rsidRDefault="003E7DCF" w14:paraId="5D19C07D" w14:textId="5FC4C3C4">
      <w:pPr>
        <w:pStyle w:val="ListParagraph"/>
        <w:numPr>
          <w:ilvl w:val="2"/>
          <w:numId w:val="1"/>
        </w:numPr>
        <w:spacing w:line="360" w:lineRule="auto"/>
        <w:jc w:val="both"/>
        <w:rPr>
          <w:rFonts w:ascii="Avenir Next LT Pro" w:hAnsi="Avenir Next LT Pro"/>
          <w:sz w:val="24"/>
          <w:szCs w:val="24"/>
        </w:rPr>
      </w:pPr>
      <w:r w:rsidRPr="00C94632">
        <w:rPr>
          <w:rFonts w:ascii="Avenir Next LT Pro" w:hAnsi="Avenir Next LT Pro"/>
          <w:sz w:val="24"/>
          <w:szCs w:val="24"/>
        </w:rPr>
        <w:t>täitma mõjutusmeetmeid (punkt 1</w:t>
      </w:r>
      <w:r w:rsidR="00224A76">
        <w:rPr>
          <w:rFonts w:ascii="Avenir Next LT Pro" w:hAnsi="Avenir Next LT Pro"/>
          <w:sz w:val="24"/>
          <w:szCs w:val="24"/>
        </w:rPr>
        <w:t>5</w:t>
      </w:r>
      <w:r w:rsidRPr="00C94632">
        <w:rPr>
          <w:rFonts w:ascii="Avenir Next LT Pro" w:hAnsi="Avenir Next LT Pro"/>
          <w:sz w:val="24"/>
          <w:szCs w:val="24"/>
        </w:rPr>
        <w:t>.4) ja kasutama kokkulepitud tugimeetmeid (PGS §58 lg 3</w:t>
      </w:r>
      <w:r w:rsidR="00B14C85">
        <w:rPr>
          <w:rFonts w:ascii="Avenir Next LT Pro" w:hAnsi="Avenir Next LT Pro"/>
          <w:sz w:val="24"/>
          <w:szCs w:val="24"/>
        </w:rPr>
        <w:t>,</w:t>
      </w:r>
      <w:r w:rsidRPr="00C94632">
        <w:rPr>
          <w:rFonts w:ascii="Avenir Next LT Pro" w:hAnsi="Avenir Next LT Pro"/>
          <w:sz w:val="24"/>
          <w:szCs w:val="24"/>
        </w:rPr>
        <w:t xml:space="preserve"> sh määratud konsultatsioone);</w:t>
      </w:r>
    </w:p>
    <w:p w:rsidR="002E0B7D" w:rsidP="002E0B7D" w:rsidRDefault="002E0B7D" w14:paraId="408E6DFB" w14:textId="20BF8E91">
      <w:pPr>
        <w:pStyle w:val="ListParagraph"/>
        <w:numPr>
          <w:ilvl w:val="2"/>
          <w:numId w:val="1"/>
        </w:numPr>
        <w:spacing w:line="360" w:lineRule="auto"/>
        <w:jc w:val="both"/>
        <w:rPr>
          <w:rFonts w:ascii="Avenir Next LT Pro" w:hAnsi="Avenir Next LT Pro"/>
          <w:sz w:val="24"/>
          <w:szCs w:val="24"/>
        </w:rPr>
      </w:pPr>
      <w:r w:rsidRPr="002E0B7D">
        <w:rPr>
          <w:rFonts w:ascii="Avenir Next LT Pro" w:hAnsi="Avenir Next LT Pro"/>
          <w:sz w:val="24"/>
          <w:szCs w:val="24"/>
        </w:rPr>
        <w:t>kasutama tundides nutiseadmeid vastavalt õpetaja loale ja korraldusele. Mobiiltelefonid ja muud elektroonilised vahendid peavad olema tundide ajal hääletul režiimil ja asuma koolikotis või õpetaja nimetatud kohas. Nimetatud vahendeid võib kasutada aineõpetaja nõusolekul või korraldusel</w:t>
      </w:r>
      <w:r w:rsidR="000D3807">
        <w:rPr>
          <w:rFonts w:ascii="Avenir Next LT Pro" w:hAnsi="Avenir Next LT Pro"/>
          <w:sz w:val="24"/>
          <w:szCs w:val="24"/>
        </w:rPr>
        <w:t>;</w:t>
      </w:r>
    </w:p>
    <w:p w:rsidR="0038361D" w:rsidP="002E0B7D" w:rsidRDefault="00F96BF8" w14:paraId="28503EAD" w14:textId="49F5AB2C">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o</w:t>
      </w:r>
      <w:r w:rsidR="00774084">
        <w:rPr>
          <w:rFonts w:ascii="Avenir Next LT Pro" w:hAnsi="Avenir Next LT Pro"/>
          <w:sz w:val="24"/>
          <w:szCs w:val="24"/>
        </w:rPr>
        <w:t xml:space="preserve">lema </w:t>
      </w:r>
      <w:r w:rsidRPr="0038361D" w:rsidR="0038361D">
        <w:rPr>
          <w:rFonts w:ascii="Avenir Next LT Pro" w:hAnsi="Avenir Next LT Pro"/>
          <w:sz w:val="24"/>
          <w:szCs w:val="24"/>
        </w:rPr>
        <w:t>lugupidav</w:t>
      </w:r>
      <w:r>
        <w:rPr>
          <w:rFonts w:ascii="Avenir Next LT Pro" w:hAnsi="Avenir Next LT Pro"/>
          <w:sz w:val="24"/>
          <w:szCs w:val="24"/>
        </w:rPr>
        <w:t>,</w:t>
      </w:r>
      <w:r w:rsidR="00774084">
        <w:rPr>
          <w:rFonts w:ascii="Avenir Next LT Pro" w:hAnsi="Avenir Next LT Pro"/>
          <w:sz w:val="24"/>
          <w:szCs w:val="24"/>
        </w:rPr>
        <w:t xml:space="preserve"> </w:t>
      </w:r>
      <w:r w:rsidRPr="0038361D" w:rsidR="0038361D">
        <w:rPr>
          <w:rFonts w:ascii="Avenir Next LT Pro" w:hAnsi="Avenir Next LT Pro"/>
          <w:sz w:val="24"/>
          <w:szCs w:val="24"/>
        </w:rPr>
        <w:t>halvusta</w:t>
      </w:r>
      <w:r w:rsidR="00774084">
        <w:rPr>
          <w:rFonts w:ascii="Avenir Next LT Pro" w:hAnsi="Avenir Next LT Pro"/>
          <w:sz w:val="24"/>
          <w:szCs w:val="24"/>
        </w:rPr>
        <w:t>ma</w:t>
      </w:r>
      <w:r>
        <w:rPr>
          <w:rFonts w:ascii="Avenir Next LT Pro" w:hAnsi="Avenir Next LT Pro"/>
          <w:sz w:val="24"/>
          <w:szCs w:val="24"/>
        </w:rPr>
        <w:t>ta</w:t>
      </w:r>
      <w:r w:rsidRPr="0038361D" w:rsidR="0038361D">
        <w:rPr>
          <w:rFonts w:ascii="Avenir Next LT Pro" w:hAnsi="Avenir Next LT Pro"/>
          <w:sz w:val="24"/>
          <w:szCs w:val="24"/>
        </w:rPr>
        <w:t xml:space="preserve"> kaasõpilasi</w:t>
      </w:r>
      <w:r>
        <w:rPr>
          <w:rFonts w:ascii="Avenir Next LT Pro" w:hAnsi="Avenir Next LT Pro"/>
          <w:sz w:val="24"/>
          <w:szCs w:val="24"/>
        </w:rPr>
        <w:t xml:space="preserve"> ning</w:t>
      </w:r>
      <w:r w:rsidRPr="0038361D" w:rsidR="0038361D">
        <w:rPr>
          <w:rFonts w:ascii="Avenir Next LT Pro" w:hAnsi="Avenir Next LT Pro"/>
          <w:sz w:val="24"/>
          <w:szCs w:val="24"/>
        </w:rPr>
        <w:t xml:space="preserve"> koolitöötajaid koolikeskkonnas ja  virtuaalruumis</w:t>
      </w:r>
      <w:r w:rsidR="0038361D">
        <w:rPr>
          <w:rFonts w:ascii="Avenir Next LT Pro" w:hAnsi="Avenir Next LT Pro"/>
          <w:sz w:val="24"/>
          <w:szCs w:val="24"/>
        </w:rPr>
        <w:t>;</w:t>
      </w:r>
    </w:p>
    <w:p w:rsidR="002E0B7D" w:rsidP="002E0B7D" w:rsidRDefault="003E7DCF" w14:paraId="2747A814" w14:textId="755307BD">
      <w:pPr>
        <w:pStyle w:val="ListParagraph"/>
        <w:numPr>
          <w:ilvl w:val="2"/>
          <w:numId w:val="1"/>
        </w:numPr>
        <w:spacing w:line="360" w:lineRule="auto"/>
        <w:jc w:val="both"/>
        <w:rPr>
          <w:rFonts w:ascii="Avenir Next LT Pro" w:hAnsi="Avenir Next LT Pro"/>
          <w:sz w:val="24"/>
          <w:szCs w:val="24"/>
        </w:rPr>
      </w:pPr>
      <w:r w:rsidRPr="003E7DCF">
        <w:rPr>
          <w:rFonts w:ascii="Avenir Next LT Pro" w:hAnsi="Avenir Next LT Pro"/>
          <w:sz w:val="24"/>
          <w:szCs w:val="24"/>
        </w:rPr>
        <w:t xml:space="preserve">esindama ennast ja oma kooli väärikalt, mitte kahjustama avalikus ruumis </w:t>
      </w:r>
      <w:r w:rsidR="00323B9E">
        <w:rPr>
          <w:rFonts w:ascii="Avenir Next LT Pro" w:hAnsi="Avenir Next LT Pro"/>
          <w:sz w:val="24"/>
          <w:szCs w:val="24"/>
        </w:rPr>
        <w:t>(tänaval, ühistranspordis</w:t>
      </w:r>
      <w:r w:rsidR="00FC1DFB">
        <w:rPr>
          <w:rFonts w:ascii="Avenir Next LT Pro" w:hAnsi="Avenir Next LT Pro"/>
          <w:sz w:val="24"/>
          <w:szCs w:val="24"/>
        </w:rPr>
        <w:t xml:space="preserve"> jms) </w:t>
      </w:r>
      <w:r w:rsidR="009B003D">
        <w:rPr>
          <w:rFonts w:ascii="Avenir Next LT Pro" w:hAnsi="Avenir Next LT Pro"/>
          <w:sz w:val="24"/>
          <w:szCs w:val="24"/>
        </w:rPr>
        <w:t>kui</w:t>
      </w:r>
      <w:r w:rsidR="00FC1DFB">
        <w:rPr>
          <w:rFonts w:ascii="Avenir Next LT Pro" w:hAnsi="Avenir Next LT Pro"/>
          <w:sz w:val="24"/>
          <w:szCs w:val="24"/>
        </w:rPr>
        <w:t xml:space="preserve"> </w:t>
      </w:r>
      <w:r w:rsidR="00AE0B3D">
        <w:rPr>
          <w:rFonts w:ascii="Avenir Next LT Pro" w:hAnsi="Avenir Next LT Pro"/>
          <w:sz w:val="24"/>
          <w:szCs w:val="24"/>
        </w:rPr>
        <w:t xml:space="preserve">virtuaalruumis </w:t>
      </w:r>
      <w:r w:rsidR="009B003D">
        <w:rPr>
          <w:rFonts w:ascii="Avenir Next LT Pro" w:hAnsi="Avenir Next LT Pro"/>
          <w:sz w:val="24"/>
          <w:szCs w:val="24"/>
        </w:rPr>
        <w:t>ja</w:t>
      </w:r>
      <w:r w:rsidRPr="003E7DCF">
        <w:rPr>
          <w:rFonts w:ascii="Avenir Next LT Pro" w:hAnsi="Avenir Next LT Pro"/>
          <w:sz w:val="24"/>
          <w:szCs w:val="24"/>
        </w:rPr>
        <w:t xml:space="preserve"> mu</w:t>
      </w:r>
      <w:r w:rsidR="00AE0B3D">
        <w:rPr>
          <w:rFonts w:ascii="Avenir Next LT Pro" w:hAnsi="Avenir Next LT Pro"/>
          <w:sz w:val="24"/>
          <w:szCs w:val="24"/>
        </w:rPr>
        <w:t>jal</w:t>
      </w:r>
      <w:r w:rsidRPr="003E7DCF">
        <w:rPr>
          <w:rFonts w:ascii="Avenir Next LT Pro" w:hAnsi="Avenir Next LT Pro"/>
          <w:sz w:val="24"/>
          <w:szCs w:val="24"/>
        </w:rPr>
        <w:t xml:space="preserve"> meedia</w:t>
      </w:r>
      <w:r w:rsidR="00AE0B3D">
        <w:rPr>
          <w:rFonts w:ascii="Avenir Next LT Pro" w:hAnsi="Avenir Next LT Pro"/>
          <w:sz w:val="24"/>
          <w:szCs w:val="24"/>
        </w:rPr>
        <w:t>s</w:t>
      </w:r>
      <w:r w:rsidRPr="003E7DCF">
        <w:rPr>
          <w:rFonts w:ascii="Avenir Next LT Pro" w:hAnsi="Avenir Next LT Pro"/>
          <w:sz w:val="24"/>
          <w:szCs w:val="24"/>
        </w:rPr>
        <w:t xml:space="preserve"> </w:t>
      </w:r>
      <w:r w:rsidR="009B003D">
        <w:rPr>
          <w:rFonts w:ascii="Avenir Next LT Pro" w:hAnsi="Avenir Next LT Pro"/>
          <w:sz w:val="24"/>
          <w:szCs w:val="24"/>
        </w:rPr>
        <w:t>ning</w:t>
      </w:r>
      <w:r w:rsidRPr="003E7DCF">
        <w:rPr>
          <w:rFonts w:ascii="Avenir Next LT Pro" w:hAnsi="Avenir Next LT Pro"/>
          <w:sz w:val="24"/>
          <w:szCs w:val="24"/>
        </w:rPr>
        <w:t xml:space="preserve"> suhtlus</w:t>
      </w:r>
      <w:r w:rsidR="00AE0B3D">
        <w:rPr>
          <w:rFonts w:ascii="Avenir Next LT Pro" w:hAnsi="Avenir Next LT Pro"/>
          <w:sz w:val="24"/>
          <w:szCs w:val="24"/>
        </w:rPr>
        <w:t>es</w:t>
      </w:r>
      <w:r w:rsidRPr="003E7DCF">
        <w:rPr>
          <w:rFonts w:ascii="Avenir Next LT Pro" w:hAnsi="Avenir Next LT Pro"/>
          <w:sz w:val="24"/>
          <w:szCs w:val="24"/>
        </w:rPr>
        <w:t xml:space="preserve"> kooli mainet;</w:t>
      </w:r>
    </w:p>
    <w:p w:rsidR="003E7DCF" w:rsidP="002E0B7D" w:rsidRDefault="003E7DCF" w14:paraId="4D07F8DF" w14:textId="2E5C531D">
      <w:pPr>
        <w:pStyle w:val="ListParagraph"/>
        <w:numPr>
          <w:ilvl w:val="2"/>
          <w:numId w:val="1"/>
        </w:numPr>
        <w:spacing w:line="360" w:lineRule="auto"/>
        <w:jc w:val="both"/>
        <w:rPr>
          <w:rFonts w:ascii="Avenir Next LT Pro" w:hAnsi="Avenir Next LT Pro"/>
          <w:sz w:val="24"/>
          <w:szCs w:val="24"/>
        </w:rPr>
      </w:pPr>
      <w:r w:rsidRPr="003E7DCF">
        <w:rPr>
          <w:rFonts w:ascii="Avenir Next LT Pro" w:hAnsi="Avenir Next LT Pro"/>
          <w:sz w:val="24"/>
          <w:szCs w:val="24"/>
        </w:rPr>
        <w:t xml:space="preserve">olema välimuselt ja riietuselt </w:t>
      </w:r>
      <w:r w:rsidR="005C46C7">
        <w:rPr>
          <w:rFonts w:ascii="Avenir Next LT Pro" w:hAnsi="Avenir Next LT Pro"/>
          <w:sz w:val="24"/>
          <w:szCs w:val="24"/>
        </w:rPr>
        <w:t>akadeemilise</w:t>
      </w:r>
      <w:r w:rsidR="004E3902">
        <w:rPr>
          <w:rFonts w:ascii="Avenir Next LT Pro" w:hAnsi="Avenir Next LT Pro"/>
          <w:sz w:val="24"/>
          <w:szCs w:val="24"/>
        </w:rPr>
        <w:t>lt</w:t>
      </w:r>
      <w:r w:rsidR="005C46C7">
        <w:rPr>
          <w:rFonts w:ascii="Avenir Next LT Pro" w:hAnsi="Avenir Next LT Pro"/>
          <w:sz w:val="24"/>
          <w:szCs w:val="24"/>
        </w:rPr>
        <w:t xml:space="preserve"> </w:t>
      </w:r>
      <w:r w:rsidRPr="003E7DCF">
        <w:rPr>
          <w:rFonts w:ascii="Avenir Next LT Pro" w:hAnsi="Avenir Next LT Pro"/>
          <w:sz w:val="24"/>
          <w:szCs w:val="24"/>
        </w:rPr>
        <w:t xml:space="preserve">korrektne, eksamile ja aktusele tulles riietuma pidulikult. Õpilane ei kanna koolis </w:t>
      </w:r>
      <w:r w:rsidR="00AE0B3D">
        <w:rPr>
          <w:rFonts w:ascii="Avenir Next LT Pro" w:hAnsi="Avenir Next LT Pro"/>
          <w:sz w:val="24"/>
          <w:szCs w:val="24"/>
        </w:rPr>
        <w:t>sportlikke riideid</w:t>
      </w:r>
      <w:r w:rsidRPr="003E7DCF">
        <w:rPr>
          <w:rFonts w:ascii="Avenir Next LT Pro" w:hAnsi="Avenir Next LT Pro"/>
          <w:sz w:val="24"/>
          <w:szCs w:val="24"/>
        </w:rPr>
        <w:t xml:space="preserve"> (v.a kehalise kasvatuse tunnis ja sportlikel vms erisündmustel), keha paljastavat riietust</w:t>
      </w:r>
      <w:r w:rsidR="00CB2028">
        <w:rPr>
          <w:rFonts w:ascii="Avenir Next LT Pro" w:hAnsi="Avenir Next LT Pro"/>
          <w:sz w:val="24"/>
          <w:szCs w:val="24"/>
        </w:rPr>
        <w:t>,</w:t>
      </w:r>
      <w:r w:rsidRPr="003E7DCF">
        <w:rPr>
          <w:rFonts w:ascii="Avenir Next LT Pro" w:hAnsi="Avenir Next LT Pro"/>
          <w:sz w:val="24"/>
          <w:szCs w:val="24"/>
        </w:rPr>
        <w:t xml:space="preserve"> vulgaarse sõnumiga rõivaid</w:t>
      </w:r>
      <w:r w:rsidR="00CB2028">
        <w:rPr>
          <w:rFonts w:ascii="Avenir Next LT Pro" w:hAnsi="Avenir Next LT Pro"/>
          <w:sz w:val="24"/>
          <w:szCs w:val="24"/>
        </w:rPr>
        <w:t xml:space="preserve">, katkiseid ja/või määrdunud riideesemeid ja jalanõusid. </w:t>
      </w:r>
    </w:p>
    <w:p w:rsidR="003F44BF" w:rsidP="002E0B7D" w:rsidRDefault="00211679" w14:paraId="11BFE3ED" w14:textId="3A658A10">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r</w:t>
      </w:r>
      <w:r w:rsidR="003F44BF">
        <w:rPr>
          <w:rFonts w:ascii="Avenir Next LT Pro" w:hAnsi="Avenir Next LT Pro"/>
          <w:sz w:val="24"/>
          <w:szCs w:val="24"/>
        </w:rPr>
        <w:t xml:space="preserve">iietusel erisuste rakendamine toimub kokkuleppel kooli juhtkonnaga. </w:t>
      </w:r>
    </w:p>
    <w:p w:rsidR="003E7DCF" w:rsidP="002E0B7D" w:rsidRDefault="003E7DCF" w14:paraId="30428091" w14:textId="585BBC8F">
      <w:pPr>
        <w:pStyle w:val="ListParagraph"/>
        <w:numPr>
          <w:ilvl w:val="2"/>
          <w:numId w:val="1"/>
        </w:numPr>
        <w:spacing w:line="360" w:lineRule="auto"/>
        <w:jc w:val="both"/>
        <w:rPr>
          <w:rFonts w:ascii="Avenir Next LT Pro" w:hAnsi="Avenir Next LT Pro"/>
          <w:sz w:val="24"/>
          <w:szCs w:val="24"/>
        </w:rPr>
      </w:pPr>
      <w:r w:rsidRPr="003E7DCF">
        <w:rPr>
          <w:rFonts w:ascii="Avenir Next LT Pro" w:hAnsi="Avenir Next LT Pro"/>
          <w:sz w:val="24"/>
          <w:szCs w:val="24"/>
        </w:rPr>
        <w:t>suhtuma kooli varasse hoolivalt ja tagastama kooli väljastatud vahendid õigel ajal</w:t>
      </w:r>
      <w:r>
        <w:rPr>
          <w:rFonts w:ascii="Avenir Next LT Pro" w:hAnsi="Avenir Next LT Pro"/>
          <w:sz w:val="24"/>
          <w:szCs w:val="24"/>
        </w:rPr>
        <w:t>;</w:t>
      </w:r>
    </w:p>
    <w:p w:rsidR="003E7DCF" w:rsidP="003E7DCF" w:rsidRDefault="003E7DCF" w14:paraId="525D9B5B" w14:textId="6699A9D8">
      <w:pPr>
        <w:pStyle w:val="ListParagraph"/>
        <w:numPr>
          <w:ilvl w:val="2"/>
          <w:numId w:val="1"/>
        </w:numPr>
        <w:spacing w:line="360" w:lineRule="auto"/>
        <w:jc w:val="both"/>
        <w:rPr>
          <w:rFonts w:ascii="Avenir Next LT Pro" w:hAnsi="Avenir Next LT Pro"/>
          <w:sz w:val="24"/>
          <w:szCs w:val="24"/>
        </w:rPr>
      </w:pPr>
      <w:r w:rsidRPr="003E7DCF">
        <w:rPr>
          <w:rFonts w:ascii="Avenir Next LT Pro" w:hAnsi="Avenir Next LT Pro"/>
          <w:sz w:val="24"/>
          <w:szCs w:val="24"/>
        </w:rPr>
        <w:t>hüvitama koolile teadlikult või hoolimatusest tekitatud materiaalse kahju (piiratud</w:t>
      </w:r>
      <w:r>
        <w:rPr>
          <w:rFonts w:ascii="Avenir Next LT Pro" w:hAnsi="Avenir Next LT Pro"/>
          <w:sz w:val="24"/>
          <w:szCs w:val="24"/>
        </w:rPr>
        <w:t xml:space="preserve"> </w:t>
      </w:r>
      <w:r w:rsidRPr="003E7DCF">
        <w:rPr>
          <w:rFonts w:ascii="Avenir Next LT Pro" w:hAnsi="Avenir Next LT Pro"/>
          <w:sz w:val="24"/>
          <w:szCs w:val="24"/>
        </w:rPr>
        <w:t>teovõimega õpilase puhul hüvitab kahju tema vanem).</w:t>
      </w:r>
    </w:p>
    <w:p w:rsidRPr="00E25671" w:rsidR="00E25671" w:rsidP="00E25671" w:rsidRDefault="00E25671" w14:paraId="3015BF54" w14:textId="77777777">
      <w:pPr>
        <w:spacing w:line="360" w:lineRule="auto"/>
        <w:ind w:left="720"/>
        <w:jc w:val="both"/>
        <w:rPr>
          <w:rFonts w:ascii="Avenir Next LT Pro" w:hAnsi="Avenir Next LT Pro"/>
          <w:sz w:val="24"/>
          <w:szCs w:val="24"/>
        </w:rPr>
      </w:pPr>
    </w:p>
    <w:p w:rsidRPr="00AC2DFD" w:rsidR="003E7DCF" w:rsidP="003E7DCF" w:rsidRDefault="00AC2DFD" w14:paraId="4A3A4AC2" w14:textId="2D47DD88">
      <w:pPr>
        <w:pStyle w:val="ListParagraph"/>
        <w:numPr>
          <w:ilvl w:val="1"/>
          <w:numId w:val="1"/>
        </w:numPr>
        <w:spacing w:line="360" w:lineRule="auto"/>
        <w:jc w:val="both"/>
        <w:rPr>
          <w:rFonts w:ascii="Avenir Next LT Pro" w:hAnsi="Avenir Next LT Pro"/>
          <w:sz w:val="24"/>
          <w:szCs w:val="24"/>
          <w:u w:val="single"/>
        </w:rPr>
      </w:pPr>
      <w:r w:rsidRPr="00AC2DFD">
        <w:rPr>
          <w:rFonts w:ascii="Avenir Next LT Pro" w:hAnsi="Avenir Next LT Pro"/>
          <w:sz w:val="24"/>
          <w:szCs w:val="24"/>
          <w:u w:val="single"/>
        </w:rPr>
        <w:t>Tallinna Mustamäe Riigigümnaasiumi õ</w:t>
      </w:r>
      <w:r w:rsidRPr="00AC2DFD" w:rsidR="003E7DCF">
        <w:rPr>
          <w:rFonts w:ascii="Avenir Next LT Pro" w:hAnsi="Avenir Next LT Pro"/>
          <w:sz w:val="24"/>
          <w:szCs w:val="24"/>
          <w:u w:val="single"/>
        </w:rPr>
        <w:t xml:space="preserve">pilasel on õigus: </w:t>
      </w:r>
    </w:p>
    <w:p w:rsidR="003E7DCF" w:rsidP="003E7DCF" w:rsidRDefault="003E7DCF" w14:paraId="617E6922" w14:textId="14458233">
      <w:pPr>
        <w:pStyle w:val="ListParagraph"/>
        <w:numPr>
          <w:ilvl w:val="2"/>
          <w:numId w:val="1"/>
        </w:numPr>
        <w:spacing w:line="360" w:lineRule="auto"/>
        <w:jc w:val="both"/>
        <w:rPr>
          <w:rFonts w:ascii="Avenir Next LT Pro" w:hAnsi="Avenir Next LT Pro"/>
          <w:sz w:val="24"/>
          <w:szCs w:val="24"/>
        </w:rPr>
      </w:pPr>
      <w:r w:rsidRPr="003E7DCF">
        <w:rPr>
          <w:rFonts w:ascii="Avenir Next LT Pro" w:hAnsi="Avenir Next LT Pro"/>
          <w:sz w:val="24"/>
          <w:szCs w:val="24"/>
        </w:rPr>
        <w:t>saada õppekavas ettenähtu omandamiseks täiendavat õpiabi;</w:t>
      </w:r>
    </w:p>
    <w:p w:rsidR="003E7DCF" w:rsidP="003E7DCF" w:rsidRDefault="003E7DCF" w14:paraId="49A0A722" w14:textId="390A7BDB">
      <w:pPr>
        <w:pStyle w:val="ListParagraph"/>
        <w:numPr>
          <w:ilvl w:val="2"/>
          <w:numId w:val="1"/>
        </w:numPr>
        <w:spacing w:line="360" w:lineRule="auto"/>
        <w:jc w:val="both"/>
        <w:rPr>
          <w:rFonts w:ascii="Avenir Next LT Pro" w:hAnsi="Avenir Next LT Pro"/>
          <w:sz w:val="24"/>
          <w:szCs w:val="24"/>
        </w:rPr>
      </w:pPr>
      <w:r w:rsidRPr="003E7DCF">
        <w:rPr>
          <w:rFonts w:ascii="Avenir Next LT Pro" w:hAnsi="Avenir Next LT Pro"/>
          <w:sz w:val="24"/>
          <w:szCs w:val="24"/>
        </w:rPr>
        <w:t>saada esmast meditsiinilist abi ja nõustamist;</w:t>
      </w:r>
    </w:p>
    <w:p w:rsidR="003C7FB5" w:rsidP="003E7DCF" w:rsidRDefault="003C7FB5" w14:paraId="63E76C12" w14:textId="4029E6CD">
      <w:pPr>
        <w:pStyle w:val="ListParagraph"/>
        <w:numPr>
          <w:ilvl w:val="2"/>
          <w:numId w:val="1"/>
        </w:numPr>
        <w:spacing w:line="360" w:lineRule="auto"/>
        <w:jc w:val="both"/>
        <w:rPr>
          <w:rFonts w:ascii="Avenir Next LT Pro" w:hAnsi="Avenir Next LT Pro"/>
          <w:sz w:val="24"/>
          <w:szCs w:val="24"/>
        </w:rPr>
      </w:pPr>
      <w:r w:rsidRPr="003C7FB5">
        <w:rPr>
          <w:rFonts w:ascii="Avenir Next LT Pro" w:hAnsi="Avenir Next LT Pro"/>
          <w:sz w:val="24"/>
          <w:szCs w:val="24"/>
        </w:rPr>
        <w:t>saada karjäärinõustamist;</w:t>
      </w:r>
    </w:p>
    <w:p w:rsidRPr="003C7FB5" w:rsidR="003C7FB5" w:rsidP="003E7DCF" w:rsidRDefault="003C7FB5" w14:paraId="7345A69D" w14:textId="77777777">
      <w:pPr>
        <w:pStyle w:val="ListParagraph"/>
        <w:numPr>
          <w:ilvl w:val="2"/>
          <w:numId w:val="1"/>
        </w:numPr>
        <w:spacing w:line="360" w:lineRule="auto"/>
        <w:jc w:val="both"/>
        <w:rPr>
          <w:rFonts w:ascii="Avenir Next LT Pro" w:hAnsi="Avenir Next LT Pro"/>
          <w:sz w:val="24"/>
          <w:szCs w:val="24"/>
        </w:rPr>
      </w:pPr>
      <w:r w:rsidRPr="003C7FB5">
        <w:rPr>
          <w:rFonts w:ascii="Avenir Next LT Pro" w:hAnsi="Avenir Next LT Pro"/>
          <w:sz w:val="24"/>
          <w:szCs w:val="24"/>
        </w:rPr>
        <w:t>saada kooli juhtkonnalt ja õpetajatelt teavet koolikorralduse, õppimisvõimaluste ja tagasiside kohta;</w:t>
      </w:r>
    </w:p>
    <w:p w:rsidRPr="003C7FB5" w:rsidR="003C7FB5" w:rsidP="003E7DCF" w:rsidRDefault="003C7FB5" w14:paraId="643A8859" w14:textId="36968652">
      <w:pPr>
        <w:pStyle w:val="ListParagraph"/>
        <w:numPr>
          <w:ilvl w:val="2"/>
          <w:numId w:val="1"/>
        </w:numPr>
        <w:spacing w:line="360" w:lineRule="auto"/>
        <w:jc w:val="both"/>
        <w:rPr>
          <w:rFonts w:ascii="Avenir Next LT Pro" w:hAnsi="Avenir Next LT Pro"/>
          <w:sz w:val="24"/>
          <w:szCs w:val="24"/>
        </w:rPr>
      </w:pPr>
      <w:r w:rsidRPr="003C7FB5">
        <w:rPr>
          <w:rFonts w:ascii="Avenir Next LT Pro" w:hAnsi="Avenir Next LT Pro"/>
          <w:sz w:val="24"/>
          <w:szCs w:val="24"/>
        </w:rPr>
        <w:t xml:space="preserve">osaleda kooli päevakavas ette nähtud </w:t>
      </w:r>
      <w:r w:rsidR="00C47F2A">
        <w:rPr>
          <w:rFonts w:ascii="Avenir Next LT Pro" w:hAnsi="Avenir Next LT Pro"/>
          <w:sz w:val="24"/>
          <w:szCs w:val="24"/>
        </w:rPr>
        <w:t xml:space="preserve">õppekava toetavas ja </w:t>
      </w:r>
      <w:r w:rsidRPr="003C7FB5">
        <w:rPr>
          <w:rFonts w:ascii="Avenir Next LT Pro" w:hAnsi="Avenir Next LT Pro"/>
          <w:sz w:val="24"/>
          <w:szCs w:val="24"/>
        </w:rPr>
        <w:t>õppekavavälises tegevuses;</w:t>
      </w:r>
    </w:p>
    <w:p w:rsidRPr="003C7FB5" w:rsidR="00AC2DFD" w:rsidP="003E7DCF" w:rsidRDefault="003C7FB5" w14:paraId="623E450B" w14:textId="353C448E">
      <w:pPr>
        <w:pStyle w:val="ListParagraph"/>
        <w:numPr>
          <w:ilvl w:val="2"/>
          <w:numId w:val="1"/>
        </w:numPr>
        <w:spacing w:line="360" w:lineRule="auto"/>
        <w:jc w:val="both"/>
        <w:rPr>
          <w:rFonts w:ascii="Avenir Next LT Pro" w:hAnsi="Avenir Next LT Pro"/>
          <w:sz w:val="24"/>
          <w:szCs w:val="24"/>
        </w:rPr>
      </w:pPr>
      <w:r w:rsidRPr="003C7FB5">
        <w:rPr>
          <w:rFonts w:ascii="Avenir Next LT Pro" w:hAnsi="Avenir Next LT Pro"/>
          <w:sz w:val="24"/>
          <w:szCs w:val="24"/>
        </w:rPr>
        <w:t>kandideerida õpilasesindusse ning olla valitud õpilaste esindajaks kooli hoolekogusse ja/või õppenõukogusse;</w:t>
      </w:r>
      <w:r w:rsidRPr="003C7FB5" w:rsidR="00AC2DFD">
        <w:rPr>
          <w:rFonts w:ascii="Avenir Next LT Pro" w:hAnsi="Avenir Next LT Pro"/>
          <w:sz w:val="24"/>
          <w:szCs w:val="24"/>
        </w:rPr>
        <w:t xml:space="preserve"> </w:t>
      </w:r>
    </w:p>
    <w:p w:rsidRPr="003C7FB5" w:rsidR="003C7FB5" w:rsidP="003E7DCF" w:rsidRDefault="003C7FB5" w14:paraId="641EC6D0" w14:textId="189EEED1">
      <w:pPr>
        <w:pStyle w:val="ListParagraph"/>
        <w:numPr>
          <w:ilvl w:val="2"/>
          <w:numId w:val="1"/>
        </w:numPr>
        <w:spacing w:line="360" w:lineRule="auto"/>
        <w:jc w:val="both"/>
        <w:rPr>
          <w:rFonts w:ascii="Avenir Next LT Pro" w:hAnsi="Avenir Next LT Pro"/>
          <w:sz w:val="24"/>
          <w:szCs w:val="24"/>
        </w:rPr>
      </w:pPr>
      <w:r w:rsidRPr="003C7FB5">
        <w:rPr>
          <w:rFonts w:ascii="Avenir Next LT Pro" w:hAnsi="Avenir Next LT Pro"/>
          <w:sz w:val="24"/>
          <w:szCs w:val="24"/>
        </w:rPr>
        <w:t>teha õpilasesindusele, kooli direktorile ja/või õpetajatele ettepanekuid õppe- ja kasvatustegevuse ning õppekavavälise tegevuse kohta;</w:t>
      </w:r>
    </w:p>
    <w:p w:rsidR="003C7FB5" w:rsidP="003E7DCF" w:rsidRDefault="003C7FB5" w14:paraId="243C90E8" w14:textId="0C2453A2">
      <w:pPr>
        <w:pStyle w:val="ListParagraph"/>
        <w:numPr>
          <w:ilvl w:val="2"/>
          <w:numId w:val="1"/>
        </w:numPr>
        <w:spacing w:line="360" w:lineRule="auto"/>
        <w:jc w:val="both"/>
        <w:rPr>
          <w:rFonts w:ascii="Avenir Next LT Pro" w:hAnsi="Avenir Next LT Pro"/>
          <w:sz w:val="24"/>
          <w:szCs w:val="24"/>
        </w:rPr>
      </w:pPr>
      <w:r w:rsidRPr="003C7FB5">
        <w:rPr>
          <w:rFonts w:ascii="Avenir Next LT Pro" w:hAnsi="Avenir Next LT Pro"/>
          <w:sz w:val="24"/>
          <w:szCs w:val="24"/>
        </w:rPr>
        <w:t>pöörduda õppe- ja kasvatustegevust puudutavate vaidlusküsimuste lahendamiseks mentori, õpilasnõustaja, õpilasesinduse, koolitöötajate, hoolekogu ning Haridus- ja Teadusministeeriumi poole;</w:t>
      </w:r>
    </w:p>
    <w:p w:rsidR="003C7FB5" w:rsidP="003C7FB5" w:rsidRDefault="003C7FB5" w14:paraId="68A9169C" w14:textId="75476ACC">
      <w:pPr>
        <w:pStyle w:val="ListParagraph"/>
        <w:numPr>
          <w:ilvl w:val="2"/>
          <w:numId w:val="1"/>
        </w:numPr>
        <w:spacing w:line="360" w:lineRule="auto"/>
        <w:jc w:val="both"/>
        <w:rPr>
          <w:rFonts w:ascii="Avenir Next LT Pro" w:hAnsi="Avenir Next LT Pro"/>
          <w:sz w:val="24"/>
          <w:szCs w:val="24"/>
        </w:rPr>
      </w:pPr>
      <w:r w:rsidRPr="003C7FB5">
        <w:rPr>
          <w:rFonts w:ascii="Avenir Next LT Pro" w:hAnsi="Avenir Next LT Pro"/>
          <w:sz w:val="24"/>
          <w:szCs w:val="24"/>
        </w:rPr>
        <w:t>avaldada soovi osaleda aineolümpiaadil ning saada vabariiklikuks olümpiaadiks või TÜ</w:t>
      </w:r>
      <w:r>
        <w:rPr>
          <w:rFonts w:ascii="Avenir Next LT Pro" w:hAnsi="Avenir Next LT Pro"/>
          <w:sz w:val="24"/>
          <w:szCs w:val="24"/>
        </w:rPr>
        <w:t xml:space="preserve"> </w:t>
      </w:r>
      <w:r w:rsidRPr="003C7FB5">
        <w:rPr>
          <w:rFonts w:ascii="Avenir Next LT Pro" w:hAnsi="Avenir Next LT Pro"/>
          <w:sz w:val="24"/>
          <w:szCs w:val="24"/>
        </w:rPr>
        <w:t>teaduskooli koordineeritud ainealaseks võistluseks valmistumisel vaba koolipäev (päev</w:t>
      </w:r>
      <w:r>
        <w:rPr>
          <w:rFonts w:ascii="Avenir Next LT Pro" w:hAnsi="Avenir Next LT Pro"/>
          <w:sz w:val="24"/>
          <w:szCs w:val="24"/>
        </w:rPr>
        <w:t xml:space="preserve"> </w:t>
      </w:r>
      <w:r w:rsidRPr="003C7FB5">
        <w:rPr>
          <w:rFonts w:ascii="Avenir Next LT Pro" w:hAnsi="Avenir Next LT Pro"/>
          <w:sz w:val="24"/>
          <w:szCs w:val="24"/>
        </w:rPr>
        <w:t>enne võistlust, kui õpetaja pole otsustanud teisiti)</w:t>
      </w:r>
      <w:r>
        <w:rPr>
          <w:rFonts w:ascii="Avenir Next LT Pro" w:hAnsi="Avenir Next LT Pro"/>
          <w:sz w:val="24"/>
          <w:szCs w:val="24"/>
        </w:rPr>
        <w:t>.</w:t>
      </w:r>
      <w:r w:rsidR="00A1641D">
        <w:rPr>
          <w:rFonts w:ascii="Avenir Next LT Pro" w:hAnsi="Avenir Next LT Pro"/>
          <w:sz w:val="24"/>
          <w:szCs w:val="24"/>
        </w:rPr>
        <w:t xml:space="preserve"> </w:t>
      </w:r>
    </w:p>
    <w:p w:rsidRPr="00A37B41" w:rsidR="00A37B41" w:rsidP="003D38E7" w:rsidRDefault="00A37B41" w14:paraId="1CE8626E" w14:textId="77777777">
      <w:pPr>
        <w:spacing w:line="360" w:lineRule="auto"/>
        <w:jc w:val="both"/>
        <w:rPr>
          <w:rFonts w:ascii="Avenir Next LT Pro" w:hAnsi="Avenir Next LT Pro"/>
          <w:sz w:val="24"/>
          <w:szCs w:val="24"/>
        </w:rPr>
      </w:pPr>
    </w:p>
    <w:p w:rsidR="008F5505" w:rsidRDefault="008F5505" w14:paraId="231B485C" w14:textId="77777777">
      <w:pPr>
        <w:rPr>
          <w:rFonts w:ascii="Avenir Next LT Pro Demi" w:hAnsi="Avenir Next LT Pro Demi" w:eastAsiaTheme="majorEastAsia" w:cstheme="majorBidi"/>
          <w:sz w:val="24"/>
          <w:szCs w:val="32"/>
        </w:rPr>
      </w:pPr>
      <w:r>
        <w:br w:type="page"/>
      </w:r>
    </w:p>
    <w:p w:rsidR="00A61623" w:rsidP="00ED2CC8" w:rsidRDefault="00A37B41" w14:paraId="22724D0D" w14:textId="283C0F14">
      <w:pPr>
        <w:pStyle w:val="Heading1"/>
        <w:numPr>
          <w:ilvl w:val="0"/>
          <w:numId w:val="1"/>
        </w:numPr>
      </w:pPr>
      <w:bookmarkStart w:name="_Toc143646395" w:id="5"/>
      <w:r w:rsidRPr="00A37B41">
        <w:t>Õpilase vanema õigused ja kohustused</w:t>
      </w:r>
      <w:bookmarkEnd w:id="5"/>
    </w:p>
    <w:p w:rsidRPr="00ED2CC8" w:rsidR="00ED2CC8" w:rsidP="00ED2CC8" w:rsidRDefault="00ED2CC8" w14:paraId="723FE75F" w14:textId="77777777"/>
    <w:p w:rsidRPr="00A37B41" w:rsidR="00A37B41" w:rsidP="00A37B41" w:rsidRDefault="00800D0C" w14:paraId="47E5BE11" w14:textId="0F87EE41">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A37B41" w:rsidR="00A37B41">
        <w:rPr>
          <w:rFonts w:ascii="Avenir Next LT Pro" w:hAnsi="Avenir Next LT Pro"/>
          <w:sz w:val="24"/>
          <w:szCs w:val="24"/>
        </w:rPr>
        <w:t>Õpilase vanemal on kohustus:</w:t>
      </w:r>
    </w:p>
    <w:p w:rsidRPr="00A37B41" w:rsidR="00A37B41" w:rsidP="00A37B41" w:rsidRDefault="00A37B41" w14:paraId="4AEF35EB" w14:textId="6CD772D1">
      <w:pPr>
        <w:pStyle w:val="ListParagraph"/>
        <w:numPr>
          <w:ilvl w:val="2"/>
          <w:numId w:val="1"/>
        </w:numPr>
        <w:spacing w:line="360" w:lineRule="auto"/>
        <w:jc w:val="both"/>
        <w:rPr>
          <w:rFonts w:ascii="Avenir Next LT Pro" w:hAnsi="Avenir Next LT Pro"/>
          <w:sz w:val="24"/>
          <w:szCs w:val="24"/>
        </w:rPr>
      </w:pPr>
      <w:r w:rsidRPr="00A37B41">
        <w:rPr>
          <w:rFonts w:ascii="Avenir Next LT Pro" w:hAnsi="Avenir Next LT Pro"/>
          <w:sz w:val="24"/>
          <w:szCs w:val="24"/>
        </w:rPr>
        <w:t>luua oma lapsele kodus õppimist soodustavad tingimused ja õppes osalemise eeldused;</w:t>
      </w:r>
    </w:p>
    <w:p w:rsidRPr="00A37B41" w:rsidR="00A37B41" w:rsidP="00A37B41" w:rsidRDefault="00A37B41" w14:paraId="568E5136" w14:textId="07B144EB">
      <w:pPr>
        <w:pStyle w:val="ListParagraph"/>
        <w:numPr>
          <w:ilvl w:val="2"/>
          <w:numId w:val="1"/>
        </w:numPr>
        <w:spacing w:line="360" w:lineRule="auto"/>
        <w:jc w:val="both"/>
        <w:rPr>
          <w:rFonts w:ascii="Avenir Next LT Pro" w:hAnsi="Avenir Next LT Pro"/>
          <w:sz w:val="24"/>
          <w:szCs w:val="24"/>
        </w:rPr>
      </w:pPr>
      <w:r w:rsidRPr="00A37B41">
        <w:rPr>
          <w:rFonts w:ascii="Avenir Next LT Pro" w:hAnsi="Avenir Next LT Pro"/>
          <w:sz w:val="24"/>
          <w:szCs w:val="24"/>
        </w:rPr>
        <w:t xml:space="preserve">esitada koolile </w:t>
      </w:r>
      <w:r w:rsidR="001608FF">
        <w:rPr>
          <w:rFonts w:ascii="Avenir Next LT Pro" w:hAnsi="Avenir Next LT Pro"/>
          <w:sz w:val="24"/>
          <w:szCs w:val="24"/>
        </w:rPr>
        <w:t>eK</w:t>
      </w:r>
      <w:r w:rsidR="00800D0C">
        <w:rPr>
          <w:rFonts w:ascii="Avenir Next LT Pro" w:hAnsi="Avenir Next LT Pro"/>
          <w:sz w:val="24"/>
          <w:szCs w:val="24"/>
        </w:rPr>
        <w:t>oolis</w:t>
      </w:r>
      <w:r w:rsidRPr="00A37B41">
        <w:rPr>
          <w:rFonts w:ascii="Avenir Next LT Pro" w:hAnsi="Avenir Next LT Pro"/>
          <w:sz w:val="24"/>
          <w:szCs w:val="24"/>
        </w:rPr>
        <w:t xml:space="preserve"> oma kontaktandmed ja hoida neid ajakohasena</w:t>
      </w:r>
      <w:r w:rsidR="003D38E7">
        <w:rPr>
          <w:rFonts w:ascii="Avenir Next LT Pro" w:hAnsi="Avenir Next LT Pro"/>
          <w:sz w:val="24"/>
          <w:szCs w:val="24"/>
        </w:rPr>
        <w:t xml:space="preserve"> ning mitte jagada enda sisse logimise andmeid õpilasega/lapsega/hooldatavaga</w:t>
      </w:r>
      <w:r w:rsidRPr="00A37B41">
        <w:rPr>
          <w:rFonts w:ascii="Avenir Next LT Pro" w:hAnsi="Avenir Next LT Pro"/>
          <w:sz w:val="24"/>
          <w:szCs w:val="24"/>
        </w:rPr>
        <w:t>;</w:t>
      </w:r>
    </w:p>
    <w:p w:rsidRPr="00A37B41" w:rsidR="00A37B41" w:rsidP="00A37B41" w:rsidRDefault="00A37B41" w14:paraId="79769E5B" w14:textId="711C2DD5">
      <w:pPr>
        <w:pStyle w:val="ListParagraph"/>
        <w:numPr>
          <w:ilvl w:val="2"/>
          <w:numId w:val="1"/>
        </w:numPr>
        <w:spacing w:line="360" w:lineRule="auto"/>
        <w:jc w:val="both"/>
        <w:rPr>
          <w:rFonts w:ascii="Avenir Next LT Pro" w:hAnsi="Avenir Next LT Pro"/>
          <w:sz w:val="24"/>
          <w:szCs w:val="24"/>
        </w:rPr>
      </w:pPr>
      <w:r w:rsidRPr="00A37B41">
        <w:rPr>
          <w:rFonts w:ascii="Avenir Next LT Pro" w:hAnsi="Avenir Next LT Pro"/>
          <w:sz w:val="24"/>
          <w:szCs w:val="24"/>
        </w:rPr>
        <w:t>tutvuda koolielu reguleerivate aktidega;</w:t>
      </w:r>
    </w:p>
    <w:p w:rsidRPr="00A37B41" w:rsidR="00A37B41" w:rsidP="00A37B41" w:rsidRDefault="00A37B41" w14:paraId="61172FAD" w14:textId="0C3F9565">
      <w:pPr>
        <w:pStyle w:val="ListParagraph"/>
        <w:numPr>
          <w:ilvl w:val="2"/>
          <w:numId w:val="1"/>
        </w:numPr>
        <w:spacing w:line="360" w:lineRule="auto"/>
        <w:jc w:val="both"/>
        <w:rPr>
          <w:rFonts w:ascii="Avenir Next LT Pro" w:hAnsi="Avenir Next LT Pro"/>
          <w:sz w:val="24"/>
          <w:szCs w:val="24"/>
        </w:rPr>
      </w:pPr>
      <w:r w:rsidRPr="00A37B41">
        <w:rPr>
          <w:rFonts w:ascii="Avenir Next LT Pro" w:hAnsi="Avenir Next LT Pro"/>
          <w:sz w:val="24"/>
          <w:szCs w:val="24"/>
        </w:rPr>
        <w:t>teha kooliga koostööd põhikooli- ja gümnaasiumiseaduses ning selle alusel kehtestatud õigusaktides sätestatud tingimustel ja korras;</w:t>
      </w:r>
    </w:p>
    <w:p w:rsidR="00A37B41" w:rsidP="00A37B41" w:rsidRDefault="00A37B41" w14:paraId="7E5306F9" w14:textId="12E70183">
      <w:pPr>
        <w:pStyle w:val="ListParagraph"/>
        <w:numPr>
          <w:ilvl w:val="2"/>
          <w:numId w:val="1"/>
        </w:numPr>
        <w:spacing w:line="360" w:lineRule="auto"/>
        <w:jc w:val="both"/>
        <w:rPr>
          <w:rFonts w:ascii="Avenir Next LT Pro" w:hAnsi="Avenir Next LT Pro"/>
          <w:sz w:val="24"/>
          <w:szCs w:val="24"/>
        </w:rPr>
      </w:pPr>
      <w:r w:rsidRPr="00A37B41">
        <w:rPr>
          <w:rFonts w:ascii="Avenir Next LT Pro" w:hAnsi="Avenir Next LT Pro"/>
          <w:sz w:val="24"/>
          <w:szCs w:val="24"/>
        </w:rPr>
        <w:t xml:space="preserve">lugeda </w:t>
      </w:r>
      <w:r w:rsidR="001608FF">
        <w:rPr>
          <w:rFonts w:ascii="Avenir Next LT Pro" w:hAnsi="Avenir Next LT Pro"/>
          <w:sz w:val="24"/>
          <w:szCs w:val="24"/>
        </w:rPr>
        <w:t>eK</w:t>
      </w:r>
      <w:r w:rsidR="00800D0C">
        <w:rPr>
          <w:rFonts w:ascii="Avenir Next LT Pro" w:hAnsi="Avenir Next LT Pro"/>
          <w:sz w:val="24"/>
          <w:szCs w:val="24"/>
        </w:rPr>
        <w:t>oolis</w:t>
      </w:r>
      <w:r w:rsidRPr="00A37B41">
        <w:rPr>
          <w:rFonts w:ascii="Avenir Next LT Pro" w:hAnsi="Avenir Next LT Pro"/>
          <w:sz w:val="24"/>
          <w:szCs w:val="24"/>
        </w:rPr>
        <w:t xml:space="preserve"> edastatud sõnumeid ja hoida end kursis oma lapse </w:t>
      </w:r>
      <w:r w:rsidR="005C7A41">
        <w:rPr>
          <w:rFonts w:ascii="Avenir Next LT Pro" w:hAnsi="Avenir Next LT Pro"/>
          <w:sz w:val="24"/>
          <w:szCs w:val="24"/>
        </w:rPr>
        <w:t xml:space="preserve">puudumiste ja </w:t>
      </w:r>
      <w:r w:rsidRPr="00A37B41">
        <w:rPr>
          <w:rFonts w:ascii="Avenir Next LT Pro" w:hAnsi="Avenir Next LT Pro"/>
          <w:sz w:val="24"/>
          <w:szCs w:val="24"/>
        </w:rPr>
        <w:t>õpitulemustega.</w:t>
      </w:r>
    </w:p>
    <w:p w:rsidR="00A37B41" w:rsidP="00A37B41" w:rsidRDefault="00800D0C" w14:paraId="0B61E857" w14:textId="204AD506">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A37B41" w:rsidR="00A37B41">
        <w:rPr>
          <w:rFonts w:ascii="Avenir Next LT Pro" w:hAnsi="Avenir Next LT Pro"/>
          <w:sz w:val="24"/>
          <w:szCs w:val="24"/>
        </w:rPr>
        <w:t>Õpilase vanemal</w:t>
      </w:r>
      <w:r w:rsidR="00713259">
        <w:rPr>
          <w:rFonts w:ascii="Avenir Next LT Pro" w:hAnsi="Avenir Next LT Pro"/>
          <w:sz w:val="24"/>
          <w:szCs w:val="24"/>
        </w:rPr>
        <w:t>/</w:t>
      </w:r>
      <w:r w:rsidR="007B69CA">
        <w:rPr>
          <w:rFonts w:ascii="Avenir Next LT Pro" w:hAnsi="Avenir Next LT Pro"/>
          <w:sz w:val="24"/>
          <w:szCs w:val="24"/>
        </w:rPr>
        <w:t>seaduslikul esindajal</w:t>
      </w:r>
      <w:r w:rsidRPr="00A37B41" w:rsidR="00A37B41">
        <w:rPr>
          <w:rFonts w:ascii="Avenir Next LT Pro" w:hAnsi="Avenir Next LT Pro"/>
          <w:sz w:val="24"/>
          <w:szCs w:val="24"/>
        </w:rPr>
        <w:t xml:space="preserve"> on õigus:</w:t>
      </w:r>
    </w:p>
    <w:p w:rsidR="00A37B41" w:rsidP="00A37B41" w:rsidRDefault="00193A3F" w14:paraId="064E1704" w14:textId="5EB4ECD7">
      <w:pPr>
        <w:pStyle w:val="ListParagraph"/>
        <w:numPr>
          <w:ilvl w:val="2"/>
          <w:numId w:val="1"/>
        </w:numPr>
        <w:spacing w:line="360" w:lineRule="auto"/>
        <w:jc w:val="both"/>
        <w:rPr>
          <w:rFonts w:ascii="Avenir Next LT Pro" w:hAnsi="Avenir Next LT Pro"/>
          <w:sz w:val="24"/>
          <w:szCs w:val="24"/>
        </w:rPr>
      </w:pPr>
      <w:r w:rsidRPr="00193A3F">
        <w:rPr>
          <w:rFonts w:ascii="Avenir Next LT Pro" w:hAnsi="Avenir Next LT Pro"/>
          <w:sz w:val="24"/>
          <w:szCs w:val="24"/>
        </w:rPr>
        <w:t>saada koolist teavet oma lapse kohta ning selgitusi õppe- ja kasvatustegevuse teemal</w:t>
      </w:r>
      <w:r>
        <w:rPr>
          <w:rFonts w:ascii="Avenir Next LT Pro" w:hAnsi="Avenir Next LT Pro"/>
          <w:sz w:val="24"/>
          <w:szCs w:val="24"/>
        </w:rPr>
        <w:t>;</w:t>
      </w:r>
    </w:p>
    <w:p w:rsidR="00193A3F" w:rsidP="00193A3F" w:rsidRDefault="00193A3F" w14:paraId="5DD0ED94" w14:textId="56C80DF4">
      <w:pPr>
        <w:pStyle w:val="ListParagraph"/>
        <w:numPr>
          <w:ilvl w:val="2"/>
          <w:numId w:val="1"/>
        </w:numPr>
        <w:spacing w:line="360" w:lineRule="auto"/>
        <w:jc w:val="both"/>
        <w:rPr>
          <w:rFonts w:ascii="Avenir Next LT Pro" w:hAnsi="Avenir Next LT Pro"/>
          <w:sz w:val="24"/>
          <w:szCs w:val="24"/>
        </w:rPr>
      </w:pPr>
      <w:r w:rsidRPr="00193A3F">
        <w:rPr>
          <w:rFonts w:ascii="Avenir Next LT Pro" w:hAnsi="Avenir Next LT Pro"/>
          <w:sz w:val="24"/>
          <w:szCs w:val="24"/>
        </w:rPr>
        <w:t>otsustada õigusaktides sätestatud juhtudel oma lapsele kooli pakutavate tugimeetmete</w:t>
      </w:r>
      <w:r>
        <w:rPr>
          <w:rFonts w:ascii="Avenir Next LT Pro" w:hAnsi="Avenir Next LT Pro"/>
          <w:sz w:val="24"/>
          <w:szCs w:val="24"/>
        </w:rPr>
        <w:t xml:space="preserve"> </w:t>
      </w:r>
      <w:r w:rsidRPr="00193A3F">
        <w:rPr>
          <w:rFonts w:ascii="Avenir Next LT Pro" w:hAnsi="Avenir Next LT Pro"/>
          <w:sz w:val="24"/>
          <w:szCs w:val="24"/>
        </w:rPr>
        <w:t>rakendamise üle;</w:t>
      </w:r>
    </w:p>
    <w:p w:rsidR="00193A3F" w:rsidP="00193A3F" w:rsidRDefault="00193A3F" w14:paraId="53CC1DC9" w14:textId="7FCA407E">
      <w:pPr>
        <w:pStyle w:val="ListParagraph"/>
        <w:numPr>
          <w:ilvl w:val="2"/>
          <w:numId w:val="1"/>
        </w:numPr>
        <w:spacing w:line="360" w:lineRule="auto"/>
        <w:jc w:val="both"/>
        <w:rPr>
          <w:rFonts w:ascii="Avenir Next LT Pro" w:hAnsi="Avenir Next LT Pro"/>
          <w:sz w:val="24"/>
          <w:szCs w:val="24"/>
        </w:rPr>
      </w:pPr>
      <w:r w:rsidRPr="00193A3F">
        <w:rPr>
          <w:rFonts w:ascii="Avenir Next LT Pro" w:hAnsi="Avenir Next LT Pro"/>
          <w:sz w:val="24"/>
          <w:szCs w:val="24"/>
        </w:rPr>
        <w:t>pöörduda kooli ettepanekul koolivälise nõustamismeeskonna poole;</w:t>
      </w:r>
    </w:p>
    <w:p w:rsidR="00193A3F" w:rsidP="00193A3F" w:rsidRDefault="00193A3F" w14:paraId="047E1C21" w14:textId="77777777">
      <w:pPr>
        <w:pStyle w:val="ListParagraph"/>
        <w:numPr>
          <w:ilvl w:val="2"/>
          <w:numId w:val="1"/>
        </w:numPr>
        <w:spacing w:line="360" w:lineRule="auto"/>
        <w:jc w:val="both"/>
        <w:rPr>
          <w:rFonts w:ascii="Avenir Next LT Pro" w:hAnsi="Avenir Next LT Pro"/>
          <w:sz w:val="24"/>
          <w:szCs w:val="24"/>
        </w:rPr>
      </w:pPr>
      <w:r w:rsidRPr="00193A3F">
        <w:rPr>
          <w:rFonts w:ascii="Avenir Next LT Pro" w:hAnsi="Avenir Next LT Pro"/>
          <w:sz w:val="24"/>
          <w:szCs w:val="24"/>
        </w:rPr>
        <w:t>teha koolielu korralduse kohta ettepanekuid oma lapse mentorile, õppe- või õppekorraldusjuhile ja</w:t>
      </w:r>
      <w:r>
        <w:rPr>
          <w:rFonts w:ascii="Avenir Next LT Pro" w:hAnsi="Avenir Next LT Pro"/>
          <w:sz w:val="24"/>
          <w:szCs w:val="24"/>
        </w:rPr>
        <w:t xml:space="preserve"> </w:t>
      </w:r>
      <w:r w:rsidRPr="00193A3F">
        <w:rPr>
          <w:rFonts w:ascii="Avenir Next LT Pro" w:hAnsi="Avenir Next LT Pro"/>
          <w:sz w:val="24"/>
          <w:szCs w:val="24"/>
        </w:rPr>
        <w:t>koolijuhile;</w:t>
      </w:r>
    </w:p>
    <w:p w:rsidR="00193A3F" w:rsidP="00193A3F" w:rsidRDefault="00193A3F" w14:paraId="3409F2B8" w14:textId="77777777">
      <w:pPr>
        <w:pStyle w:val="ListParagraph"/>
        <w:numPr>
          <w:ilvl w:val="2"/>
          <w:numId w:val="1"/>
        </w:numPr>
        <w:spacing w:line="360" w:lineRule="auto"/>
        <w:jc w:val="both"/>
        <w:rPr>
          <w:rFonts w:ascii="Avenir Next LT Pro" w:hAnsi="Avenir Next LT Pro"/>
          <w:sz w:val="24"/>
          <w:szCs w:val="24"/>
        </w:rPr>
      </w:pPr>
      <w:r w:rsidRPr="00193A3F">
        <w:rPr>
          <w:rFonts w:ascii="Avenir Next LT Pro" w:hAnsi="Avenir Next LT Pro"/>
          <w:sz w:val="24"/>
          <w:szCs w:val="24"/>
        </w:rPr>
        <w:t>osaleda lastevanemate koosolekul;</w:t>
      </w:r>
    </w:p>
    <w:p w:rsidR="00193A3F" w:rsidP="00193A3F" w:rsidRDefault="00193A3F" w14:paraId="3FA0F259" w14:textId="77777777">
      <w:pPr>
        <w:pStyle w:val="ListParagraph"/>
        <w:numPr>
          <w:ilvl w:val="2"/>
          <w:numId w:val="1"/>
        </w:numPr>
        <w:spacing w:line="360" w:lineRule="auto"/>
        <w:jc w:val="both"/>
        <w:rPr>
          <w:rFonts w:ascii="Avenir Next LT Pro" w:hAnsi="Avenir Next LT Pro"/>
          <w:sz w:val="24"/>
          <w:szCs w:val="24"/>
        </w:rPr>
      </w:pPr>
      <w:r w:rsidRPr="00193A3F">
        <w:rPr>
          <w:rFonts w:ascii="Avenir Next LT Pro" w:hAnsi="Avenir Next LT Pro"/>
          <w:sz w:val="24"/>
          <w:szCs w:val="24"/>
        </w:rPr>
        <w:t>saada valituks kooli hoolekogusse;</w:t>
      </w:r>
    </w:p>
    <w:p w:rsidRPr="00617C5B" w:rsidR="0048575B" w:rsidP="00617C5B" w:rsidRDefault="00193A3F" w14:paraId="4A8F9381" w14:textId="066A489C">
      <w:pPr>
        <w:pStyle w:val="ListParagraph"/>
        <w:numPr>
          <w:ilvl w:val="2"/>
          <w:numId w:val="1"/>
        </w:numPr>
        <w:spacing w:line="360" w:lineRule="auto"/>
        <w:jc w:val="both"/>
        <w:rPr>
          <w:rFonts w:ascii="Avenir Next LT Pro" w:hAnsi="Avenir Next LT Pro"/>
          <w:sz w:val="24"/>
          <w:szCs w:val="24"/>
        </w:rPr>
      </w:pPr>
      <w:r w:rsidRPr="00193A3F">
        <w:rPr>
          <w:rFonts w:ascii="Avenir Next LT Pro" w:hAnsi="Avenir Next LT Pro"/>
          <w:sz w:val="24"/>
          <w:szCs w:val="24"/>
        </w:rPr>
        <w:t>pöörduda õppe- ja kasvatustegevust puudutavate vaidlusküsimuste lahendamiseks kooli direktori,</w:t>
      </w:r>
      <w:r>
        <w:rPr>
          <w:rFonts w:ascii="Avenir Next LT Pro" w:hAnsi="Avenir Next LT Pro"/>
          <w:sz w:val="24"/>
          <w:szCs w:val="24"/>
        </w:rPr>
        <w:t xml:space="preserve"> </w:t>
      </w:r>
      <w:r w:rsidRPr="00193A3F">
        <w:rPr>
          <w:rFonts w:ascii="Avenir Next LT Pro" w:hAnsi="Avenir Next LT Pro"/>
          <w:sz w:val="24"/>
          <w:szCs w:val="24"/>
        </w:rPr>
        <w:t>hoolekogu ning Haridus- ja Teadusministeeriumi poole.</w:t>
      </w:r>
      <w:r w:rsidRPr="00193A3F">
        <w:rPr>
          <w:rFonts w:ascii="Avenir Next LT Pro" w:hAnsi="Avenir Next LT Pro"/>
          <w:sz w:val="24"/>
          <w:szCs w:val="24"/>
        </w:rPr>
        <w:cr/>
      </w:r>
    </w:p>
    <w:p w:rsidR="008F5505" w:rsidRDefault="008F5505" w14:paraId="52D78E8A" w14:textId="77777777">
      <w:pPr>
        <w:rPr>
          <w:rFonts w:ascii="Avenir Next LT Pro Demi" w:hAnsi="Avenir Next LT Pro Demi" w:eastAsiaTheme="majorEastAsia" w:cstheme="majorBidi"/>
          <w:sz w:val="24"/>
          <w:szCs w:val="32"/>
        </w:rPr>
      </w:pPr>
      <w:r>
        <w:br w:type="page"/>
      </w:r>
    </w:p>
    <w:p w:rsidR="00617C5B" w:rsidP="00ED2CC8" w:rsidRDefault="00617C5B" w14:paraId="367032A2" w14:textId="68B3BFF2">
      <w:pPr>
        <w:pStyle w:val="Heading1"/>
        <w:numPr>
          <w:ilvl w:val="0"/>
          <w:numId w:val="1"/>
        </w:numPr>
      </w:pPr>
      <w:bookmarkStart w:name="_Toc143646396" w:id="6"/>
      <w:r w:rsidRPr="005A7E7C">
        <w:t>Õppest puudumine ja sellest teavitamise kord</w:t>
      </w:r>
      <w:bookmarkEnd w:id="6"/>
    </w:p>
    <w:p w:rsidRPr="00ED2CC8" w:rsidR="00ED2CC8" w:rsidP="00ED2CC8" w:rsidRDefault="00ED2CC8" w14:paraId="233D8B01" w14:textId="77777777"/>
    <w:p w:rsidRPr="00513C0B" w:rsidR="00513C0B" w:rsidP="00617C5B" w:rsidRDefault="00513C0B" w14:paraId="2E99FDE1" w14:textId="79057A3C">
      <w:pPr>
        <w:pStyle w:val="ListParagraph"/>
        <w:numPr>
          <w:ilvl w:val="2"/>
          <w:numId w:val="1"/>
        </w:numPr>
        <w:spacing w:line="360" w:lineRule="auto"/>
        <w:jc w:val="both"/>
        <w:rPr>
          <w:rFonts w:ascii="Avenir Next LT Pro" w:hAnsi="Avenir Next LT Pro"/>
          <w:sz w:val="24"/>
          <w:szCs w:val="24"/>
        </w:rPr>
      </w:pPr>
      <w:r w:rsidRPr="00513C0B">
        <w:rPr>
          <w:rFonts w:ascii="Avenir Next LT Pro" w:hAnsi="Avenir Next LT Pro"/>
          <w:sz w:val="24"/>
          <w:szCs w:val="24"/>
        </w:rPr>
        <w:t xml:space="preserve">Kool </w:t>
      </w:r>
      <w:r w:rsidR="000944FC">
        <w:rPr>
          <w:rFonts w:ascii="Avenir Next LT Pro" w:hAnsi="Avenir Next LT Pro"/>
          <w:sz w:val="24"/>
          <w:szCs w:val="24"/>
        </w:rPr>
        <w:t xml:space="preserve">vastutab </w:t>
      </w:r>
      <w:r w:rsidRPr="00513C0B">
        <w:rPr>
          <w:rFonts w:ascii="Avenir Next LT Pro" w:hAnsi="Avenir Next LT Pro"/>
          <w:sz w:val="24"/>
          <w:szCs w:val="24"/>
        </w:rPr>
        <w:t xml:space="preserve">õppekavajärgse õppe kvaliteedi eest. See toimub eelkõige ainetundide ja muu õppekavas kirjeldatud tegevuste kaudu. Puudumiste korral </w:t>
      </w:r>
      <w:r w:rsidR="001F0E8B">
        <w:rPr>
          <w:rFonts w:ascii="Avenir Next LT Pro" w:hAnsi="Avenir Next LT Pro"/>
          <w:sz w:val="24"/>
          <w:szCs w:val="24"/>
        </w:rPr>
        <w:t>vastutab õpilane õpivä</w:t>
      </w:r>
      <w:r w:rsidR="00FF52D0">
        <w:rPr>
          <w:rFonts w:ascii="Avenir Next LT Pro" w:hAnsi="Avenir Next LT Pro"/>
          <w:sz w:val="24"/>
          <w:szCs w:val="24"/>
        </w:rPr>
        <w:t>ljundite omandamise eest, st</w:t>
      </w:r>
      <w:r w:rsidRPr="00513C0B">
        <w:rPr>
          <w:rFonts w:ascii="Avenir Next LT Pro" w:hAnsi="Avenir Next LT Pro"/>
          <w:sz w:val="24"/>
          <w:szCs w:val="24"/>
        </w:rPr>
        <w:t xml:space="preserve"> õppest puudumine ei vabasta õppematerjali omandamise kohustusest.</w:t>
      </w:r>
    </w:p>
    <w:p w:rsidR="00617C5B" w:rsidP="00617C5B" w:rsidRDefault="00617C5B" w14:paraId="77A137F0" w14:textId="57945085">
      <w:pPr>
        <w:pStyle w:val="ListParagraph"/>
        <w:numPr>
          <w:ilvl w:val="2"/>
          <w:numId w:val="1"/>
        </w:numPr>
        <w:spacing w:line="360" w:lineRule="auto"/>
        <w:jc w:val="both"/>
        <w:rPr>
          <w:rFonts w:ascii="Avenir Next LT Pro" w:hAnsi="Avenir Next LT Pro"/>
          <w:sz w:val="24"/>
          <w:szCs w:val="24"/>
        </w:rPr>
      </w:pPr>
      <w:r w:rsidRPr="00617C5B">
        <w:rPr>
          <w:rFonts w:ascii="Avenir Next LT Pro" w:hAnsi="Avenir Next LT Pro"/>
          <w:sz w:val="24"/>
          <w:szCs w:val="24"/>
        </w:rPr>
        <w:t xml:space="preserve">Õpetaja märgib puudujad hiljemalt koolipäeva lõpuks </w:t>
      </w:r>
      <w:r w:rsidR="001608FF">
        <w:rPr>
          <w:rFonts w:ascii="Avenir Next LT Pro" w:hAnsi="Avenir Next LT Pro"/>
          <w:sz w:val="24"/>
          <w:szCs w:val="24"/>
        </w:rPr>
        <w:t>eK</w:t>
      </w:r>
      <w:r>
        <w:rPr>
          <w:rFonts w:ascii="Avenir Next LT Pro" w:hAnsi="Avenir Next LT Pro"/>
          <w:sz w:val="24"/>
          <w:szCs w:val="24"/>
        </w:rPr>
        <w:t>ooli</w:t>
      </w:r>
      <w:r w:rsidRPr="00617C5B">
        <w:rPr>
          <w:rFonts w:ascii="Avenir Next LT Pro" w:hAnsi="Avenir Next LT Pro"/>
          <w:sz w:val="24"/>
          <w:szCs w:val="24"/>
        </w:rPr>
        <w:t>.</w:t>
      </w:r>
    </w:p>
    <w:p w:rsidR="008943F8" w:rsidP="008943F8" w:rsidRDefault="008943F8" w14:paraId="6EBA279E" w14:textId="77777777">
      <w:pPr>
        <w:pStyle w:val="ListParagraph"/>
        <w:numPr>
          <w:ilvl w:val="2"/>
          <w:numId w:val="1"/>
        </w:numPr>
        <w:spacing w:line="360" w:lineRule="auto"/>
        <w:jc w:val="both"/>
        <w:rPr>
          <w:rFonts w:ascii="Avenir Next LT Pro" w:hAnsi="Avenir Next LT Pro"/>
          <w:sz w:val="24"/>
          <w:szCs w:val="24"/>
        </w:rPr>
      </w:pPr>
      <w:r w:rsidRPr="008943F8">
        <w:rPr>
          <w:rFonts w:ascii="Avenir Next LT Pro" w:hAnsi="Avenir Next LT Pro"/>
          <w:sz w:val="24"/>
          <w:szCs w:val="24"/>
        </w:rPr>
        <w:t>Õppetööst puudumised jagunevad kaheks:</w:t>
      </w:r>
    </w:p>
    <w:p w:rsidR="008943F8" w:rsidP="008943F8" w:rsidRDefault="008943F8" w14:paraId="540DFED5" w14:textId="01E63784">
      <w:pPr>
        <w:pStyle w:val="ListParagraph"/>
        <w:numPr>
          <w:ilvl w:val="3"/>
          <w:numId w:val="1"/>
        </w:numPr>
        <w:spacing w:line="360" w:lineRule="auto"/>
        <w:jc w:val="both"/>
        <w:rPr>
          <w:rFonts w:ascii="Avenir Next LT Pro" w:hAnsi="Avenir Next LT Pro"/>
          <w:sz w:val="24"/>
          <w:szCs w:val="24"/>
        </w:rPr>
      </w:pPr>
      <w:r w:rsidRPr="008943F8">
        <w:rPr>
          <w:rFonts w:ascii="Avenir Next LT Pro" w:hAnsi="Avenir Next LT Pro"/>
          <w:sz w:val="24"/>
          <w:szCs w:val="24"/>
        </w:rPr>
        <w:t>Puudumised, mille algatajaks on kool (kooli esindamine olümpiaadidel, võistlustel, sõprus- ja koostöökohtumistel</w:t>
      </w:r>
      <w:r w:rsidR="00B03C4C">
        <w:rPr>
          <w:rFonts w:ascii="Avenir Next LT Pro" w:hAnsi="Avenir Next LT Pro"/>
          <w:sz w:val="24"/>
          <w:szCs w:val="24"/>
        </w:rPr>
        <w:t xml:space="preserve"> ning koostööpartneritega seotud tegevused</w:t>
      </w:r>
      <w:r w:rsidRPr="008943F8">
        <w:rPr>
          <w:rFonts w:ascii="Avenir Next LT Pro" w:hAnsi="Avenir Next LT Pro"/>
          <w:sz w:val="24"/>
          <w:szCs w:val="24"/>
        </w:rPr>
        <w:t xml:space="preserve"> j</w:t>
      </w:r>
      <w:r w:rsidR="00472F31">
        <w:rPr>
          <w:rFonts w:ascii="Avenir Next LT Pro" w:hAnsi="Avenir Next LT Pro"/>
          <w:sz w:val="24"/>
          <w:szCs w:val="24"/>
        </w:rPr>
        <w:t>ms</w:t>
      </w:r>
      <w:r w:rsidRPr="008943F8">
        <w:rPr>
          <w:rFonts w:ascii="Avenir Next LT Pro" w:hAnsi="Avenir Next LT Pro"/>
          <w:sz w:val="24"/>
          <w:szCs w:val="24"/>
        </w:rPr>
        <w:t>);</w:t>
      </w:r>
    </w:p>
    <w:p w:rsidR="008943F8" w:rsidP="008943F8" w:rsidRDefault="008943F8" w14:paraId="42EF74B8" w14:textId="0DF98474">
      <w:pPr>
        <w:pStyle w:val="ListParagraph"/>
        <w:numPr>
          <w:ilvl w:val="3"/>
          <w:numId w:val="1"/>
        </w:numPr>
        <w:spacing w:line="360" w:lineRule="auto"/>
        <w:jc w:val="both"/>
        <w:rPr>
          <w:rFonts w:ascii="Avenir Next LT Pro" w:hAnsi="Avenir Next LT Pro"/>
          <w:sz w:val="24"/>
          <w:szCs w:val="24"/>
        </w:rPr>
      </w:pPr>
      <w:r w:rsidRPr="008943F8">
        <w:rPr>
          <w:rFonts w:ascii="Avenir Next LT Pro" w:hAnsi="Avenir Next LT Pro"/>
          <w:sz w:val="24"/>
          <w:szCs w:val="24"/>
        </w:rPr>
        <w:t>Puudumised, mis toimuvad õpilase</w:t>
      </w:r>
      <w:r>
        <w:rPr>
          <w:rFonts w:ascii="Avenir Next LT Pro" w:hAnsi="Avenir Next LT Pro"/>
          <w:sz w:val="24"/>
          <w:szCs w:val="24"/>
        </w:rPr>
        <w:t xml:space="preserve"> </w:t>
      </w:r>
      <w:r w:rsidRPr="008943F8">
        <w:rPr>
          <w:rFonts w:ascii="Avenir Next LT Pro" w:hAnsi="Avenir Next LT Pro"/>
          <w:sz w:val="24"/>
          <w:szCs w:val="24"/>
        </w:rPr>
        <w:t>pere algatusel (perereis, sõidueksam j</w:t>
      </w:r>
      <w:r w:rsidR="00E00DB4">
        <w:rPr>
          <w:rFonts w:ascii="Avenir Next LT Pro" w:hAnsi="Avenir Next LT Pro"/>
          <w:sz w:val="24"/>
          <w:szCs w:val="24"/>
        </w:rPr>
        <w:t>ms</w:t>
      </w:r>
      <w:r w:rsidRPr="008943F8">
        <w:rPr>
          <w:rFonts w:ascii="Avenir Next LT Pro" w:hAnsi="Avenir Next LT Pro"/>
          <w:sz w:val="24"/>
          <w:szCs w:val="24"/>
        </w:rPr>
        <w:t>) või mille põhjused on paratamatud (õpilase haigestumine, läbimatu koolitee).</w:t>
      </w:r>
    </w:p>
    <w:p w:rsidR="00513C0B" w:rsidP="00513C0B" w:rsidRDefault="00513C0B" w14:paraId="7CFBA1E9" w14:textId="7DEB02CA">
      <w:pPr>
        <w:pStyle w:val="ListParagraph"/>
        <w:numPr>
          <w:ilvl w:val="2"/>
          <w:numId w:val="1"/>
        </w:numPr>
        <w:spacing w:line="360" w:lineRule="auto"/>
        <w:jc w:val="both"/>
        <w:rPr>
          <w:rFonts w:ascii="Avenir Next LT Pro" w:hAnsi="Avenir Next LT Pro"/>
          <w:sz w:val="24"/>
          <w:szCs w:val="24"/>
        </w:rPr>
      </w:pPr>
      <w:r w:rsidRPr="397632BE" w:rsidR="00513C0B">
        <w:rPr>
          <w:rFonts w:ascii="Avenir Next LT Pro" w:hAnsi="Avenir Next LT Pro"/>
          <w:sz w:val="24"/>
          <w:szCs w:val="24"/>
        </w:rPr>
        <w:t xml:space="preserve">Kooli poolt algatatud puudumise korral märgitakse õpilase </w:t>
      </w:r>
      <w:r w:rsidRPr="397632BE" w:rsidR="001608FF">
        <w:rPr>
          <w:rFonts w:ascii="Avenir Next LT Pro" w:hAnsi="Avenir Next LT Pro"/>
          <w:sz w:val="24"/>
          <w:szCs w:val="24"/>
        </w:rPr>
        <w:t>eK</w:t>
      </w:r>
      <w:r w:rsidRPr="397632BE" w:rsidR="00513C0B">
        <w:rPr>
          <w:rFonts w:ascii="Avenir Next LT Pro" w:hAnsi="Avenir Next LT Pro"/>
          <w:sz w:val="24"/>
          <w:szCs w:val="24"/>
        </w:rPr>
        <w:t>ooli</w:t>
      </w:r>
      <w:r w:rsidRPr="397632BE" w:rsidR="00513C0B">
        <w:rPr>
          <w:rFonts w:ascii="Avenir Next LT Pro" w:hAnsi="Avenir Next LT Pro"/>
          <w:sz w:val="24"/>
          <w:szCs w:val="24"/>
        </w:rPr>
        <w:t xml:space="preserve"> märge</w:t>
      </w:r>
      <w:r w:rsidRPr="397632BE" w:rsidR="00513C0B">
        <w:rPr>
          <w:rFonts w:ascii="Avenir Next LT Pro" w:hAnsi="Avenir Next LT Pro"/>
          <w:sz w:val="24"/>
          <w:szCs w:val="24"/>
        </w:rPr>
        <w:t xml:space="preserve"> </w:t>
      </w:r>
      <w:r w:rsidRPr="397632BE" w:rsidR="00063F36">
        <w:rPr>
          <w:rFonts w:ascii="Avenir Next LT Pro" w:hAnsi="Avenir Next LT Pro"/>
          <w:sz w:val="24"/>
          <w:szCs w:val="24"/>
        </w:rPr>
        <w:t>„</w:t>
      </w:r>
      <w:r w:rsidRPr="397632BE" w:rsidR="4DEBDAFC">
        <w:rPr>
          <w:rFonts w:ascii="Avenir Next LT Pro" w:hAnsi="Avenir Next LT Pro"/>
          <w:sz w:val="24"/>
          <w:szCs w:val="24"/>
        </w:rPr>
        <w:t>M</w:t>
      </w:r>
      <w:r w:rsidRPr="397632BE" w:rsidR="00513C0B">
        <w:rPr>
          <w:rFonts w:ascii="Avenir Next LT Pro" w:hAnsi="Avenir Next LT Pro"/>
          <w:sz w:val="24"/>
          <w:szCs w:val="24"/>
        </w:rPr>
        <w:t>” ja õpilase puudumine võrdsustatakse ainetunnis viibimisega.</w:t>
      </w:r>
    </w:p>
    <w:p w:rsidR="00513C0B" w:rsidP="00513C0B" w:rsidRDefault="00513C0B" w14:paraId="5D6CBF25" w14:textId="40C7877A">
      <w:pPr>
        <w:pStyle w:val="ListParagraph"/>
        <w:numPr>
          <w:ilvl w:val="2"/>
          <w:numId w:val="1"/>
        </w:numPr>
        <w:spacing w:line="360" w:lineRule="auto"/>
        <w:jc w:val="both"/>
        <w:rPr>
          <w:rFonts w:ascii="Avenir Next LT Pro" w:hAnsi="Avenir Next LT Pro"/>
          <w:sz w:val="24"/>
          <w:szCs w:val="24"/>
        </w:rPr>
      </w:pPr>
      <w:r w:rsidRPr="397632BE" w:rsidR="00513C0B">
        <w:rPr>
          <w:rFonts w:ascii="Avenir Next LT Pro" w:hAnsi="Avenir Next LT Pro"/>
          <w:sz w:val="24"/>
          <w:szCs w:val="24"/>
        </w:rPr>
        <w:t xml:space="preserve">Mistahes teiste puudumiste korral </w:t>
      </w:r>
      <w:r w:rsidRPr="397632BE" w:rsidR="692D5996">
        <w:rPr>
          <w:rFonts w:ascii="Avenir Next LT Pro" w:hAnsi="Avenir Next LT Pro"/>
          <w:sz w:val="24"/>
          <w:szCs w:val="24"/>
        </w:rPr>
        <w:t>loetakse õpilane ainetunnist puudujaks, seejuures puudumiste põhjuseid ei menetleta.</w:t>
      </w:r>
    </w:p>
    <w:p w:rsidR="00513C0B" w:rsidP="00513C0B" w:rsidRDefault="00513C0B" w14:paraId="7CE1FBFC" w14:textId="6171377E">
      <w:pPr>
        <w:pStyle w:val="ListParagraph"/>
        <w:numPr>
          <w:ilvl w:val="2"/>
          <w:numId w:val="1"/>
        </w:numPr>
        <w:spacing w:line="360" w:lineRule="auto"/>
        <w:jc w:val="both"/>
        <w:rPr>
          <w:rFonts w:ascii="Avenir Next LT Pro" w:hAnsi="Avenir Next LT Pro"/>
          <w:sz w:val="24"/>
          <w:szCs w:val="24"/>
        </w:rPr>
      </w:pPr>
      <w:r w:rsidRPr="00513C0B">
        <w:rPr>
          <w:rFonts w:ascii="Avenir Next LT Pro" w:hAnsi="Avenir Next LT Pro"/>
          <w:sz w:val="24"/>
          <w:szCs w:val="24"/>
        </w:rPr>
        <w:t xml:space="preserve">Õpilane osaleb </w:t>
      </w:r>
      <w:r w:rsidR="000E172D">
        <w:rPr>
          <w:rFonts w:ascii="Avenir Next LT Pro" w:hAnsi="Avenir Next LT Pro"/>
          <w:sz w:val="24"/>
          <w:szCs w:val="24"/>
        </w:rPr>
        <w:t>õppe läbiviimise keskkonnas</w:t>
      </w:r>
      <w:r w:rsidRPr="00513C0B">
        <w:rPr>
          <w:rFonts w:ascii="Avenir Next LT Pro" w:hAnsi="Avenir Next LT Pro"/>
          <w:sz w:val="24"/>
          <w:szCs w:val="24"/>
        </w:rPr>
        <w:t xml:space="preserve"> toimuvas õppes</w:t>
      </w:r>
      <w:r w:rsidR="00BB3204">
        <w:rPr>
          <w:rFonts w:ascii="Avenir Next LT Pro" w:hAnsi="Avenir Next LT Pro"/>
          <w:sz w:val="24"/>
          <w:szCs w:val="24"/>
        </w:rPr>
        <w:t>:</w:t>
      </w:r>
      <w:r w:rsidRPr="00513C0B">
        <w:rPr>
          <w:rFonts w:ascii="Avenir Next LT Pro" w:hAnsi="Avenir Next LT Pro"/>
          <w:sz w:val="24"/>
          <w:szCs w:val="24"/>
        </w:rPr>
        <w:t xml:space="preserve"> osalemine on alus õppematerjali omandamiseks ja õpiväljundite saavutamiseks. Koolist puudumine raskendab õpilasel õppematerjalide omandamist ja õpiväljundite saavutamist. Seetõttu on koolipere iga liikme eesmärk ja ülesanne panustada õppe toimumisse ja selles osalemisse.</w:t>
      </w:r>
    </w:p>
    <w:p w:rsidRPr="008F45C0" w:rsidR="008F45C0" w:rsidP="00513C0B" w:rsidRDefault="008F45C0" w14:paraId="2A44458B" w14:textId="7F4364B6">
      <w:pPr>
        <w:pStyle w:val="ListParagraph"/>
        <w:numPr>
          <w:ilvl w:val="2"/>
          <w:numId w:val="1"/>
        </w:numPr>
        <w:spacing w:line="360" w:lineRule="auto"/>
        <w:jc w:val="both"/>
        <w:rPr>
          <w:rFonts w:ascii="Avenir Next LT Pro" w:hAnsi="Avenir Next LT Pro"/>
          <w:sz w:val="24"/>
          <w:szCs w:val="24"/>
        </w:rPr>
      </w:pPr>
      <w:r w:rsidRPr="008F45C0">
        <w:rPr>
          <w:rFonts w:ascii="Avenir Next LT Pro" w:hAnsi="Avenir Next LT Pro"/>
          <w:sz w:val="24"/>
          <w:szCs w:val="24"/>
        </w:rPr>
        <w:t xml:space="preserve">Õppetööst puudumisel omandab õpilane materjali iseseisvalt, lähtudes tunnikirjelduses toodud tegevustest ja juhistest. </w:t>
      </w:r>
      <w:r w:rsidR="001D0E1A">
        <w:rPr>
          <w:rFonts w:ascii="Avenir Next LT Pro" w:hAnsi="Avenir Next LT Pro"/>
          <w:sz w:val="24"/>
          <w:szCs w:val="24"/>
        </w:rPr>
        <w:t>Kui õpetaja on planeerinud tegevusi, mida saab veebi vahendusel jälgida ja on selleks tunnikirjeldusse veebiaadressi märkinud, on õpilasel võimalus osaleda tunnis paindõppe vormis.</w:t>
      </w:r>
    </w:p>
    <w:p w:rsidR="00513C0B" w:rsidP="00513C0B" w:rsidRDefault="003233AB" w14:paraId="0B50A37D" w14:textId="7F993E95">
      <w:pPr>
        <w:pStyle w:val="ListParagraph"/>
        <w:numPr>
          <w:ilvl w:val="2"/>
          <w:numId w:val="1"/>
        </w:numPr>
        <w:spacing w:line="360" w:lineRule="auto"/>
        <w:jc w:val="both"/>
        <w:rPr>
          <w:rFonts w:ascii="Avenir Next LT Pro" w:hAnsi="Avenir Next LT Pro"/>
          <w:sz w:val="24"/>
          <w:szCs w:val="24"/>
        </w:rPr>
      </w:pPr>
      <w:r w:rsidRPr="008F45C0">
        <w:rPr>
          <w:rFonts w:ascii="Avenir Next LT Pro" w:hAnsi="Avenir Next LT Pro"/>
          <w:sz w:val="24"/>
          <w:szCs w:val="24"/>
        </w:rPr>
        <w:t xml:space="preserve">Õpilase puudumisi jälgivad õpilane ise, õpilase vanem ja õpilase mentor, vajadusel kooli õpilasnõustajad ja </w:t>
      </w:r>
      <w:r w:rsidR="007106F5">
        <w:rPr>
          <w:rFonts w:ascii="Avenir Next LT Pro" w:hAnsi="Avenir Next LT Pro"/>
          <w:sz w:val="24"/>
          <w:szCs w:val="24"/>
        </w:rPr>
        <w:t xml:space="preserve">juhtkonnaliige. </w:t>
      </w:r>
      <w:r w:rsidRPr="008F45C0">
        <w:rPr>
          <w:rFonts w:ascii="Avenir Next LT Pro" w:hAnsi="Avenir Next LT Pro"/>
          <w:sz w:val="24"/>
          <w:szCs w:val="24"/>
        </w:rPr>
        <w:t xml:space="preserve">Mitmekordse või tiheda puudumise korral või puudumiste mustri tekkimisel arutab õpilase mentor puudumisi õpilase ja tema vanemaga, vajadusel ka õpilasnõustajate ja </w:t>
      </w:r>
      <w:r w:rsidRPr="008F45C0">
        <w:rPr>
          <w:rFonts w:ascii="Avenir Next LT Pro" w:hAnsi="Avenir Next LT Pro"/>
          <w:sz w:val="24"/>
          <w:szCs w:val="24"/>
        </w:rPr>
        <w:t>õppejuhi ja/või direktoriga.</w:t>
      </w:r>
      <w:r w:rsidR="008F45C0">
        <w:rPr>
          <w:rFonts w:ascii="Avenir Next LT Pro" w:hAnsi="Avenir Next LT Pro"/>
          <w:sz w:val="24"/>
          <w:szCs w:val="24"/>
        </w:rPr>
        <w:t xml:space="preserve"> Kool võib rakendada õpilasele kodukorras loetletud tugi- ja mõjutusmeetmeid.</w:t>
      </w:r>
    </w:p>
    <w:p w:rsidR="008F45C0" w:rsidP="00513C0B" w:rsidRDefault="008F45C0" w14:paraId="6A3A6BB2" w14:textId="605E79C9">
      <w:pPr>
        <w:pStyle w:val="ListParagraph"/>
        <w:numPr>
          <w:ilvl w:val="2"/>
          <w:numId w:val="1"/>
        </w:numPr>
        <w:spacing w:line="360" w:lineRule="auto"/>
        <w:jc w:val="both"/>
        <w:rPr>
          <w:rFonts w:ascii="Avenir Next LT Pro" w:hAnsi="Avenir Next LT Pro"/>
          <w:sz w:val="24"/>
          <w:szCs w:val="24"/>
        </w:rPr>
      </w:pPr>
      <w:r w:rsidRPr="397632BE" w:rsidR="008F45C0">
        <w:rPr>
          <w:rFonts w:ascii="Avenir Next LT Pro" w:hAnsi="Avenir Next LT Pro"/>
          <w:sz w:val="24"/>
          <w:szCs w:val="24"/>
        </w:rPr>
        <w:t>Kui õpilane puudub haiguse tõttu või perekondlikel põhjustel, teavitab</w:t>
      </w:r>
      <w:r w:rsidRPr="397632BE" w:rsidR="487FCC2F">
        <w:rPr>
          <w:rFonts w:ascii="Avenir Next LT Pro" w:hAnsi="Avenir Next LT Pro"/>
          <w:sz w:val="24"/>
          <w:szCs w:val="24"/>
        </w:rPr>
        <w:t xml:space="preserve"> õpilane või</w:t>
      </w:r>
      <w:r w:rsidRPr="397632BE" w:rsidR="008F45C0">
        <w:rPr>
          <w:rFonts w:ascii="Avenir Next LT Pro" w:hAnsi="Avenir Next LT Pro"/>
          <w:sz w:val="24"/>
          <w:szCs w:val="24"/>
        </w:rPr>
        <w:t xml:space="preserve"> õpilase vanem/seaduslik esindaja </w:t>
      </w:r>
      <w:r w:rsidRPr="397632BE" w:rsidR="00EA57A8">
        <w:rPr>
          <w:rFonts w:ascii="Avenir Next LT Pro" w:hAnsi="Avenir Next LT Pro"/>
          <w:sz w:val="24"/>
          <w:szCs w:val="24"/>
        </w:rPr>
        <w:t>mentorit</w:t>
      </w:r>
      <w:r w:rsidRPr="397632BE" w:rsidR="008F45C0">
        <w:rPr>
          <w:rFonts w:ascii="Avenir Next LT Pro" w:hAnsi="Avenir Next LT Pro"/>
          <w:sz w:val="24"/>
          <w:szCs w:val="24"/>
        </w:rPr>
        <w:t xml:space="preserve">. </w:t>
      </w:r>
    </w:p>
    <w:p w:rsidR="008F45C0" w:rsidP="00513C0B" w:rsidRDefault="008F45C0" w14:paraId="2553A532" w14:textId="48673A50">
      <w:pPr>
        <w:pStyle w:val="ListParagraph"/>
        <w:numPr>
          <w:ilvl w:val="2"/>
          <w:numId w:val="1"/>
        </w:numPr>
        <w:spacing w:line="360" w:lineRule="auto"/>
        <w:jc w:val="both"/>
        <w:rPr>
          <w:rFonts w:ascii="Avenir Next LT Pro" w:hAnsi="Avenir Next LT Pro"/>
          <w:sz w:val="24"/>
          <w:szCs w:val="24"/>
        </w:rPr>
      </w:pPr>
      <w:r w:rsidRPr="397632BE" w:rsidR="008F45C0">
        <w:rPr>
          <w:rFonts w:ascii="Avenir Next LT Pro" w:hAnsi="Avenir Next LT Pro"/>
          <w:sz w:val="24"/>
          <w:szCs w:val="24"/>
        </w:rPr>
        <w:t>Hilinemine või varasem tunnist lahkumine, mis ei võimalda õpilasel ainetunnis sisuliselt osaleda, võrdsustatakse puudumisega. Selle üle otsustab aineõpetaja</w:t>
      </w:r>
      <w:r w:rsidRPr="397632BE" w:rsidR="00E00EF3">
        <w:rPr>
          <w:rFonts w:ascii="Avenir Next LT Pro" w:hAnsi="Avenir Next LT Pro"/>
          <w:sz w:val="24"/>
          <w:szCs w:val="24"/>
        </w:rPr>
        <w:t>,</w:t>
      </w:r>
      <w:r w:rsidRPr="397632BE" w:rsidR="008F45C0">
        <w:rPr>
          <w:rFonts w:ascii="Avenir Next LT Pro" w:hAnsi="Avenir Next LT Pro"/>
          <w:sz w:val="24"/>
          <w:szCs w:val="24"/>
        </w:rPr>
        <w:t xml:space="preserve"> lähtudes konkreetse ainetunni ülesehitusest ja õpilase hilinemise või lahkumise ajast.</w:t>
      </w:r>
    </w:p>
    <w:p w:rsidR="008F45C0" w:rsidP="00513C0B" w:rsidRDefault="008F45C0" w14:paraId="560810B0" w14:textId="2816AC7D">
      <w:pPr>
        <w:pStyle w:val="ListParagraph"/>
        <w:numPr>
          <w:ilvl w:val="2"/>
          <w:numId w:val="1"/>
        </w:numPr>
        <w:spacing w:line="360" w:lineRule="auto"/>
        <w:jc w:val="both"/>
        <w:rPr>
          <w:rFonts w:ascii="Avenir Next LT Pro" w:hAnsi="Avenir Next LT Pro"/>
          <w:sz w:val="24"/>
          <w:szCs w:val="24"/>
        </w:rPr>
      </w:pPr>
      <w:r w:rsidRPr="397632BE" w:rsidR="008F45C0">
        <w:rPr>
          <w:rFonts w:ascii="Avenir Next LT Pro" w:hAnsi="Avenir Next LT Pro"/>
          <w:sz w:val="24"/>
          <w:szCs w:val="24"/>
        </w:rPr>
        <w:t>Kehalisest kasvatusest</w:t>
      </w:r>
      <w:r w:rsidRPr="397632BE" w:rsidR="00060AA1">
        <w:rPr>
          <w:rFonts w:ascii="Avenir Next LT Pro" w:hAnsi="Avenir Next LT Pro"/>
          <w:sz w:val="24"/>
          <w:szCs w:val="24"/>
        </w:rPr>
        <w:t xml:space="preserve"> mõjuva põhjusega</w:t>
      </w:r>
      <w:r w:rsidRPr="397632BE" w:rsidR="008F45C0">
        <w:rPr>
          <w:rFonts w:ascii="Avenir Next LT Pro" w:hAnsi="Avenir Next LT Pro"/>
          <w:sz w:val="24"/>
          <w:szCs w:val="24"/>
        </w:rPr>
        <w:t xml:space="preserve"> vabastuse kohta peab õpilane või vanem esitama </w:t>
      </w:r>
      <w:r w:rsidRPr="397632BE" w:rsidR="009C09E1">
        <w:rPr>
          <w:rFonts w:ascii="Avenir Next LT Pro" w:hAnsi="Avenir Next LT Pro"/>
          <w:sz w:val="24"/>
          <w:szCs w:val="24"/>
        </w:rPr>
        <w:t>kirjaliku teavituse</w:t>
      </w:r>
      <w:r w:rsidRPr="397632BE" w:rsidR="008F45C0">
        <w:rPr>
          <w:rFonts w:ascii="Avenir Next LT Pro" w:hAnsi="Avenir Next LT Pro"/>
          <w:sz w:val="24"/>
          <w:szCs w:val="24"/>
        </w:rPr>
        <w:t xml:space="preserve"> õpetajale vabastuse kehtivusaja alguses. Kehalise kasvatuse tunnist vabastuse saanud õpilane täidab kehalise kasvatuse õpetaja antud õpiülesandeid õpetaja poolt määratud </w:t>
      </w:r>
      <w:r w:rsidRPr="397632BE" w:rsidR="009C09E1">
        <w:rPr>
          <w:rFonts w:ascii="Avenir Next LT Pro" w:hAnsi="Avenir Next LT Pro"/>
          <w:sz w:val="24"/>
          <w:szCs w:val="24"/>
        </w:rPr>
        <w:t>viisil</w:t>
      </w:r>
      <w:r w:rsidRPr="397632BE" w:rsidR="008F45C0">
        <w:rPr>
          <w:rFonts w:ascii="Avenir Next LT Pro" w:hAnsi="Avenir Next LT Pro"/>
          <w:sz w:val="24"/>
          <w:szCs w:val="24"/>
        </w:rPr>
        <w:t>.</w:t>
      </w:r>
    </w:p>
    <w:p w:rsidR="00CE36E3" w:rsidP="00CE36E3" w:rsidRDefault="00CE36E3" w14:paraId="3AC6D805" w14:textId="12C37DBF">
      <w:pPr>
        <w:pStyle w:val="ListParagraph"/>
        <w:numPr>
          <w:ilvl w:val="2"/>
          <w:numId w:val="1"/>
        </w:numPr>
        <w:spacing w:line="360" w:lineRule="auto"/>
        <w:jc w:val="both"/>
        <w:rPr>
          <w:rFonts w:ascii="Avenir Next LT Pro" w:hAnsi="Avenir Next LT Pro"/>
          <w:sz w:val="24"/>
          <w:szCs w:val="24"/>
        </w:rPr>
      </w:pPr>
      <w:r w:rsidRPr="397632BE" w:rsidR="00CE36E3">
        <w:rPr>
          <w:rFonts w:ascii="Avenir Next LT Pro" w:hAnsi="Avenir Next LT Pro"/>
          <w:sz w:val="24"/>
          <w:szCs w:val="24"/>
        </w:rPr>
        <w:t>E</w:t>
      </w:r>
      <w:r w:rsidRPr="397632BE" w:rsidR="008F45C0">
        <w:rPr>
          <w:rFonts w:ascii="Avenir Next LT Pro" w:hAnsi="Avenir Next LT Pro"/>
          <w:sz w:val="24"/>
          <w:szCs w:val="24"/>
        </w:rPr>
        <w:t xml:space="preserve">tte teada oleva puudumise (nt reis, tervislikud põhjused) </w:t>
      </w:r>
      <w:r w:rsidRPr="397632BE" w:rsidR="00CE36E3">
        <w:rPr>
          <w:rFonts w:ascii="Avenir Next LT Pro" w:hAnsi="Avenir Next LT Pro"/>
          <w:sz w:val="24"/>
          <w:szCs w:val="24"/>
        </w:rPr>
        <w:t xml:space="preserve">korral tuleb teavitada mentorit ja sõlmida aineõpetajatega kokkulepped õpiväljundite saavutamiseks. </w:t>
      </w:r>
    </w:p>
    <w:p w:rsidRPr="00A43C6E" w:rsidR="00A43C6E" w:rsidP="00A43C6E" w:rsidRDefault="00A43C6E" w14:paraId="6A437D0B" w14:textId="77777777">
      <w:pPr>
        <w:spacing w:line="360" w:lineRule="auto"/>
        <w:ind w:left="720"/>
        <w:jc w:val="both"/>
        <w:rPr>
          <w:rFonts w:ascii="Avenir Next LT Pro" w:hAnsi="Avenir Next LT Pro"/>
          <w:sz w:val="24"/>
          <w:szCs w:val="24"/>
        </w:rPr>
      </w:pPr>
    </w:p>
    <w:p w:rsidR="008F5505" w:rsidRDefault="008F5505" w14:paraId="12B23D4B" w14:textId="77777777">
      <w:pPr>
        <w:rPr>
          <w:rFonts w:ascii="Avenir Next LT Pro Demi" w:hAnsi="Avenir Next LT Pro Demi" w:eastAsiaTheme="majorEastAsia" w:cstheme="majorBidi"/>
          <w:sz w:val="24"/>
          <w:szCs w:val="32"/>
        </w:rPr>
      </w:pPr>
      <w:r>
        <w:br w:type="page"/>
      </w:r>
    </w:p>
    <w:p w:rsidR="00A43C6E" w:rsidP="00ED2CC8" w:rsidRDefault="00A43C6E" w14:paraId="4811CDCC" w14:textId="328425FE">
      <w:pPr>
        <w:pStyle w:val="Heading1"/>
        <w:numPr>
          <w:ilvl w:val="0"/>
          <w:numId w:val="1"/>
        </w:numPr>
      </w:pPr>
      <w:bookmarkStart w:name="_Toc143646397" w:id="7"/>
      <w:r w:rsidRPr="00A43C6E">
        <w:t>Koolipere liikmete omavaheline suhtlemine</w:t>
      </w:r>
      <w:r w:rsidR="00AC072C">
        <w:t xml:space="preserve"> konflikti tekki</w:t>
      </w:r>
      <w:r w:rsidR="00872E2F">
        <w:t>misel</w:t>
      </w:r>
      <w:bookmarkEnd w:id="7"/>
    </w:p>
    <w:p w:rsidRPr="00A43C6E" w:rsidR="00A43C6E" w:rsidP="00A43C6E" w:rsidRDefault="00A43C6E" w14:paraId="19DF59AD" w14:textId="77777777">
      <w:pPr>
        <w:pStyle w:val="ListParagraph"/>
        <w:spacing w:line="360" w:lineRule="auto"/>
        <w:ind w:left="360"/>
        <w:jc w:val="both"/>
        <w:rPr>
          <w:rFonts w:ascii="Avenir Next LT Pro Demi" w:hAnsi="Avenir Next LT Pro Demi"/>
          <w:sz w:val="24"/>
          <w:szCs w:val="24"/>
        </w:rPr>
      </w:pPr>
    </w:p>
    <w:p w:rsidR="00EC5E80" w:rsidP="00A43C6E" w:rsidRDefault="00A43C6E" w14:paraId="5A768351" w14:textId="2880061C">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A43C6E">
        <w:rPr>
          <w:rFonts w:ascii="Avenir Next LT Pro" w:hAnsi="Avenir Next LT Pro"/>
          <w:sz w:val="24"/>
          <w:szCs w:val="24"/>
        </w:rPr>
        <w:t>Kool ja õpilane/vanem teevad kõik endast oleneva, et lahendada omavahelised konfliktolukorrad rahumeelselt ja viisakalt.</w:t>
      </w:r>
    </w:p>
    <w:p w:rsidR="00A43C6E" w:rsidP="00A43C6E" w:rsidRDefault="00A43C6E" w14:paraId="693A2F8A" w14:textId="71ED87B8">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A43C6E">
        <w:rPr>
          <w:rFonts w:ascii="Avenir Next LT Pro" w:hAnsi="Avenir Next LT Pro"/>
          <w:sz w:val="24"/>
          <w:szCs w:val="24"/>
        </w:rPr>
        <w:t>Vanem ja õpilane edastavad oma küsimused ja pretensioonid kooli või koolitöötaja suhtes eKooli kaudu ainult sellele koolitöötajale, kelle tegevuse või vastutusalaga on pretensioon või küsimus seotud. Kui vanem või õpilane ei tea, kellele pretensioon edastada, siis tuleb pretensioon edastada ka õpilase mentorile või õppejuhile.</w:t>
      </w:r>
    </w:p>
    <w:p w:rsidRPr="00A43C6E" w:rsidR="00A43C6E" w:rsidP="00A43C6E" w:rsidRDefault="00A43C6E" w14:paraId="065254EC" w14:textId="1531C26D">
      <w:pPr>
        <w:pStyle w:val="ListParagraph"/>
        <w:numPr>
          <w:ilvl w:val="1"/>
          <w:numId w:val="1"/>
        </w:numPr>
        <w:spacing w:line="360" w:lineRule="auto"/>
        <w:jc w:val="both"/>
        <w:rPr>
          <w:rFonts w:ascii="Avenir Next LT Pro" w:hAnsi="Avenir Next LT Pro"/>
          <w:sz w:val="24"/>
          <w:szCs w:val="24"/>
        </w:rPr>
      </w:pPr>
      <w:r>
        <w:rPr>
          <w:rFonts w:ascii="Times New Roman" w:hAnsi="Times New Roman" w:cs="Times New Roman"/>
          <w:sz w:val="24"/>
          <w:szCs w:val="24"/>
        </w:rPr>
        <w:t xml:space="preserve"> </w:t>
      </w:r>
      <w:r w:rsidRPr="00A43C6E">
        <w:rPr>
          <w:rFonts w:ascii="Avenir Next LT Pro" w:hAnsi="Avenir Next LT Pro" w:cs="Times New Roman"/>
          <w:sz w:val="24"/>
          <w:szCs w:val="24"/>
        </w:rPr>
        <w:t>Õpilase või tema vanema/seadusliku esindaja poolt koolitöötajale esitatavas pretensioonis kirjeldatakse tekkinud probleemi faktide alusel võimalikult täpselt ja selgelt. Võimalusel lisatakse pretensioonile selles esile toodud fakte kinnitavad tõendid (fotod, kirjad jms).</w:t>
      </w:r>
    </w:p>
    <w:p w:rsidR="00A43C6E" w:rsidP="00A43C6E" w:rsidRDefault="00A43C6E" w14:paraId="2192DBC0" w14:textId="0F2706E3">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A43C6E">
        <w:rPr>
          <w:rFonts w:ascii="Avenir Next LT Pro" w:hAnsi="Avenir Next LT Pro"/>
          <w:sz w:val="24"/>
          <w:szCs w:val="24"/>
        </w:rPr>
        <w:t>Pretensiooni saanud koolitöötaja vastab pretensioonile esimesel võimalusel, kuid mitte hiljem kui 5 tööpäeva jooksul pretensiooni saamise päevast arvates. Põhjendatud juhtudel on koolitöötajal õigus pretensioonile vastamise tähtaega 5 tööpäeva võrra pikendada.</w:t>
      </w:r>
    </w:p>
    <w:p w:rsidRPr="00A43C6E" w:rsidR="00A43C6E" w:rsidP="00A43C6E" w:rsidRDefault="00A43C6E" w14:paraId="089D251C" w14:textId="77777777">
      <w:pPr>
        <w:pStyle w:val="ListParagraph"/>
        <w:numPr>
          <w:ilvl w:val="1"/>
          <w:numId w:val="1"/>
        </w:numPr>
        <w:spacing w:line="360" w:lineRule="auto"/>
        <w:jc w:val="both"/>
        <w:rPr>
          <w:rFonts w:ascii="Avenir Next LT Pro" w:hAnsi="Avenir Next LT Pro"/>
          <w:sz w:val="24"/>
          <w:szCs w:val="24"/>
        </w:rPr>
      </w:pPr>
      <w:r w:rsidRPr="00A43C6E">
        <w:rPr>
          <w:rFonts w:ascii="Avenir Next LT Pro" w:hAnsi="Avenir Next LT Pro"/>
          <w:sz w:val="24"/>
          <w:szCs w:val="24"/>
        </w:rPr>
        <w:t xml:space="preserve">Kui koolitöötajale esitatud pretensioonis kirjeldatud probleemi ei õnnestu kirjaliku suhtluse tulemusena lahendada, siis on koolitöötajal õigus kutsuda pretensiooni esitaja kohtumisele. Pretensiooni esitaja teeb kõik endast oleneva, et kohtumisel osaleda. Probleemid ja arusaamatused lahendatakse esmajoones samal tasandil, millel need tekkisid (nt õpilane – õpetaja). Kui eesmärki ei saavutata, arutatakse probleemi järgmisel tasandil, st kooli juhtkonnas, õppenõukogus või hoolekogus. Arutellu kaasatakse vajadusel ka õpilase vanemad/seaduslik esindaja.  </w:t>
      </w:r>
    </w:p>
    <w:p w:rsidRPr="00A43C6E" w:rsidR="00A43C6E" w:rsidP="00A43C6E" w:rsidRDefault="00A43C6E" w14:paraId="1C61BDD3" w14:textId="77777777">
      <w:pPr>
        <w:spacing w:line="360" w:lineRule="auto"/>
        <w:ind w:left="360"/>
        <w:jc w:val="both"/>
        <w:rPr>
          <w:rFonts w:ascii="Avenir Next LT Pro" w:hAnsi="Avenir Next LT Pro"/>
          <w:sz w:val="24"/>
          <w:szCs w:val="24"/>
        </w:rPr>
      </w:pPr>
    </w:p>
    <w:p w:rsidR="008F5505" w:rsidRDefault="008F5505" w14:paraId="4B4CDF29" w14:textId="77777777">
      <w:pPr>
        <w:rPr>
          <w:rFonts w:ascii="Avenir Next LT Pro Demi" w:hAnsi="Avenir Next LT Pro Demi" w:eastAsiaTheme="majorEastAsia" w:cstheme="majorBidi"/>
          <w:sz w:val="24"/>
          <w:szCs w:val="32"/>
        </w:rPr>
      </w:pPr>
      <w:r>
        <w:br w:type="page"/>
      </w:r>
    </w:p>
    <w:p w:rsidR="00EC5E80" w:rsidP="00ED2CC8" w:rsidRDefault="00EC5E80" w14:paraId="385753C7" w14:textId="5AE62CAD">
      <w:pPr>
        <w:pStyle w:val="Heading1"/>
        <w:numPr>
          <w:ilvl w:val="0"/>
          <w:numId w:val="1"/>
        </w:numPr>
      </w:pPr>
      <w:bookmarkStart w:name="_Toc143646398" w:id="8"/>
      <w:r w:rsidRPr="00EC5E80">
        <w:t>Tagasisidest, hindamisest ja õpilase arengust teavitamine</w:t>
      </w:r>
      <w:bookmarkEnd w:id="8"/>
    </w:p>
    <w:p w:rsidRPr="00ED2CC8" w:rsidR="00ED2CC8" w:rsidP="00ED2CC8" w:rsidRDefault="00ED2CC8" w14:paraId="6BF91E5F" w14:textId="77777777"/>
    <w:p w:rsidR="00EC5E80" w:rsidP="00EC5E80" w:rsidRDefault="00EC5E80" w14:paraId="15BE96D6" w14:textId="48017515">
      <w:pPr>
        <w:pStyle w:val="ListParagraph"/>
        <w:numPr>
          <w:ilvl w:val="1"/>
          <w:numId w:val="1"/>
        </w:numPr>
        <w:spacing w:line="360" w:lineRule="auto"/>
        <w:jc w:val="both"/>
        <w:rPr>
          <w:rFonts w:ascii="Avenir Next LT Pro" w:hAnsi="Avenir Next LT Pro"/>
          <w:sz w:val="24"/>
          <w:szCs w:val="24"/>
        </w:rPr>
      </w:pPr>
      <w:r w:rsidRPr="00EC5E80">
        <w:rPr>
          <w:rFonts w:ascii="Avenir Next LT Pro" w:hAnsi="Avenir Next LT Pro"/>
          <w:sz w:val="24"/>
          <w:szCs w:val="24"/>
        </w:rPr>
        <w:t xml:space="preserve"> Kool teavitab õpilast ja vanemat tagasiside korraldusest </w:t>
      </w:r>
      <w:r w:rsidR="001608FF">
        <w:rPr>
          <w:rFonts w:ascii="Avenir Next LT Pro" w:hAnsi="Avenir Next LT Pro"/>
          <w:sz w:val="24"/>
          <w:szCs w:val="24"/>
        </w:rPr>
        <w:t>eK</w:t>
      </w:r>
      <w:r>
        <w:rPr>
          <w:rFonts w:ascii="Avenir Next LT Pro" w:hAnsi="Avenir Next LT Pro"/>
          <w:sz w:val="24"/>
          <w:szCs w:val="24"/>
        </w:rPr>
        <w:t>ooli</w:t>
      </w:r>
      <w:r w:rsidRPr="00EC5E80">
        <w:rPr>
          <w:rFonts w:ascii="Avenir Next LT Pro" w:hAnsi="Avenir Next LT Pro"/>
          <w:sz w:val="24"/>
          <w:szCs w:val="24"/>
        </w:rPr>
        <w:t>, kooli veebilehe, vanemate koosoleku, õpilaste üldkogunemise ja arenguvestluste kaudu.</w:t>
      </w:r>
    </w:p>
    <w:p w:rsidR="00EC5E80" w:rsidP="00EC5E80" w:rsidRDefault="00EC5E80" w14:paraId="12FD431D" w14:textId="5158B969">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EC5E80">
        <w:rPr>
          <w:rFonts w:ascii="Avenir Next LT Pro" w:hAnsi="Avenir Next LT Pro"/>
          <w:sz w:val="24"/>
          <w:szCs w:val="24"/>
        </w:rPr>
        <w:t xml:space="preserve">Kool teavitab õpilast ja vanemat tagasisidest ning õpilase arengust </w:t>
      </w:r>
      <w:r w:rsidR="001608FF">
        <w:rPr>
          <w:rFonts w:ascii="Avenir Next LT Pro" w:hAnsi="Avenir Next LT Pro"/>
          <w:sz w:val="24"/>
          <w:szCs w:val="24"/>
        </w:rPr>
        <w:t>eK</w:t>
      </w:r>
      <w:r>
        <w:rPr>
          <w:rFonts w:ascii="Avenir Next LT Pro" w:hAnsi="Avenir Next LT Pro"/>
          <w:sz w:val="24"/>
          <w:szCs w:val="24"/>
        </w:rPr>
        <w:t>ooli</w:t>
      </w:r>
      <w:r w:rsidRPr="00EC5E80">
        <w:rPr>
          <w:rFonts w:ascii="Avenir Next LT Pro" w:hAnsi="Avenir Next LT Pro"/>
          <w:sz w:val="24"/>
          <w:szCs w:val="24"/>
        </w:rPr>
        <w:t xml:space="preserve"> ja individuaalvestluste (sh arenguvestlus) kaudu.</w:t>
      </w:r>
    </w:p>
    <w:p w:rsidR="00EC5E80" w:rsidP="00CE36E3" w:rsidRDefault="00EC5E80" w14:paraId="7EC3F285" w14:textId="579B0CB2">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EC5E80">
        <w:rPr>
          <w:rFonts w:ascii="Avenir Next LT Pro" w:hAnsi="Avenir Next LT Pro"/>
          <w:sz w:val="24"/>
          <w:szCs w:val="24"/>
        </w:rPr>
        <w:t>Kooli hindamise põhimõtted on esitatud kooli õppekava</w:t>
      </w:r>
      <w:r w:rsidR="00CE36E3">
        <w:rPr>
          <w:rFonts w:ascii="Avenir Next LT Pro" w:hAnsi="Avenir Next LT Pro"/>
          <w:sz w:val="24"/>
          <w:szCs w:val="24"/>
        </w:rPr>
        <w:t>s ja hindamise kord on esitatud kooli õppekava lisas</w:t>
      </w:r>
      <w:r w:rsidR="00EA555E">
        <w:rPr>
          <w:rFonts w:ascii="Avenir Next LT Pro" w:hAnsi="Avenir Next LT Pro"/>
          <w:sz w:val="24"/>
          <w:szCs w:val="24"/>
        </w:rPr>
        <w:t xml:space="preserve"> nr 1</w:t>
      </w:r>
      <w:r w:rsidR="00CE36E3">
        <w:rPr>
          <w:rFonts w:ascii="Avenir Next LT Pro" w:hAnsi="Avenir Next LT Pro"/>
          <w:sz w:val="24"/>
          <w:szCs w:val="24"/>
        </w:rPr>
        <w:t xml:space="preserve">. </w:t>
      </w:r>
    </w:p>
    <w:p w:rsidR="00EC5E80" w:rsidP="00EC5E80" w:rsidRDefault="00EC5E80" w14:paraId="2389F352" w14:textId="1B620186">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EC5E80">
        <w:rPr>
          <w:rFonts w:ascii="Avenir Next LT Pro" w:hAnsi="Avenir Next LT Pro"/>
          <w:sz w:val="24"/>
          <w:szCs w:val="24"/>
        </w:rPr>
        <w:t>Kooli arenguvestluse tingimused on esitatud dokumendis „</w:t>
      </w:r>
      <w:r w:rsidR="00CE36E3">
        <w:rPr>
          <w:rFonts w:ascii="Avenir Next LT Pro" w:hAnsi="Avenir Next LT Pro"/>
          <w:sz w:val="24"/>
          <w:szCs w:val="24"/>
        </w:rPr>
        <w:t>Arenguvestluste läbiviimise</w:t>
      </w:r>
      <w:r w:rsidR="00D21114">
        <w:rPr>
          <w:rFonts w:ascii="Avenir Next LT Pro" w:hAnsi="Avenir Next LT Pro"/>
          <w:sz w:val="24"/>
          <w:szCs w:val="24"/>
        </w:rPr>
        <w:t xml:space="preserve"> </w:t>
      </w:r>
      <w:r w:rsidR="00BA6354">
        <w:rPr>
          <w:rFonts w:ascii="Avenir Next LT Pro" w:hAnsi="Avenir Next LT Pro"/>
          <w:sz w:val="24"/>
          <w:szCs w:val="24"/>
        </w:rPr>
        <w:t>kord</w:t>
      </w:r>
      <w:r w:rsidRPr="00EC5E80">
        <w:rPr>
          <w:rFonts w:ascii="Avenir Next LT Pro" w:hAnsi="Avenir Next LT Pro"/>
          <w:sz w:val="24"/>
          <w:szCs w:val="24"/>
        </w:rPr>
        <w:t>“</w:t>
      </w:r>
      <w:r>
        <w:rPr>
          <w:rFonts w:ascii="Avenir Next LT Pro" w:hAnsi="Avenir Next LT Pro"/>
          <w:sz w:val="24"/>
          <w:szCs w:val="24"/>
        </w:rPr>
        <w:t>.</w:t>
      </w:r>
    </w:p>
    <w:p w:rsidRPr="00EC5E80" w:rsidR="00EC5E80" w:rsidP="00EC5E80" w:rsidRDefault="00EC5E80" w14:paraId="78380F51" w14:textId="77777777">
      <w:pPr>
        <w:spacing w:line="360" w:lineRule="auto"/>
        <w:ind w:left="360"/>
        <w:jc w:val="both"/>
        <w:rPr>
          <w:rFonts w:ascii="Avenir Next LT Pro" w:hAnsi="Avenir Next LT Pro"/>
          <w:sz w:val="24"/>
          <w:szCs w:val="24"/>
        </w:rPr>
      </w:pPr>
    </w:p>
    <w:p w:rsidR="008F5505" w:rsidRDefault="008F5505" w14:paraId="02AA8784" w14:textId="77777777">
      <w:pPr>
        <w:rPr>
          <w:rFonts w:ascii="Avenir Next LT Pro Demi" w:hAnsi="Avenir Next LT Pro Demi" w:eastAsiaTheme="majorEastAsia" w:cstheme="majorBidi"/>
          <w:sz w:val="24"/>
          <w:szCs w:val="32"/>
        </w:rPr>
      </w:pPr>
      <w:r>
        <w:br w:type="page"/>
      </w:r>
    </w:p>
    <w:p w:rsidR="00EC5E80" w:rsidP="00ED2CC8" w:rsidRDefault="00EC5E80" w14:paraId="355B9748" w14:textId="5F19FA77">
      <w:pPr>
        <w:pStyle w:val="Heading1"/>
        <w:numPr>
          <w:ilvl w:val="0"/>
          <w:numId w:val="1"/>
        </w:numPr>
      </w:pPr>
      <w:bookmarkStart w:name="_Toc143646399" w:id="9"/>
      <w:r w:rsidRPr="00EC5E80">
        <w:t>Vaimse ja füüsilise turvalisuse tagamine, juhtumist teavitamise ning selle lahendamise kord</w:t>
      </w:r>
      <w:bookmarkEnd w:id="9"/>
    </w:p>
    <w:p w:rsidRPr="00ED2CC8" w:rsidR="00ED2CC8" w:rsidP="00ED2CC8" w:rsidRDefault="00ED2CC8" w14:paraId="21896401" w14:textId="77777777"/>
    <w:p w:rsidR="00EC5E80" w:rsidP="00EC5E80" w:rsidRDefault="00EC5E80" w14:paraId="0545EB9B" w14:textId="2858077F">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EC5E80">
        <w:rPr>
          <w:rFonts w:ascii="Avenir Next LT Pro" w:hAnsi="Avenir Next LT Pro"/>
          <w:sz w:val="24"/>
          <w:szCs w:val="24"/>
        </w:rPr>
        <w:t>Vaimse ja füüsilise turvalisuse tagamise eest kannavad hoolt kõik koolipere liikmed.</w:t>
      </w:r>
      <w:r w:rsidR="00AE0537">
        <w:rPr>
          <w:rFonts w:ascii="Avenir Next LT Pro" w:hAnsi="Avenir Next LT Pro"/>
          <w:sz w:val="24"/>
          <w:szCs w:val="24"/>
        </w:rPr>
        <w:t xml:space="preserve"> Vaimse ja füüsilise ohu korral</w:t>
      </w:r>
      <w:r w:rsidR="0063277A">
        <w:rPr>
          <w:rFonts w:ascii="Avenir Next LT Pro" w:hAnsi="Avenir Next LT Pro"/>
          <w:sz w:val="24"/>
          <w:szCs w:val="24"/>
        </w:rPr>
        <w:t>,</w:t>
      </w:r>
      <w:r w:rsidR="00AE0537">
        <w:rPr>
          <w:rFonts w:ascii="Avenir Next LT Pro" w:hAnsi="Avenir Next LT Pro"/>
          <w:sz w:val="24"/>
          <w:szCs w:val="24"/>
        </w:rPr>
        <w:t xml:space="preserve"> sh küberkius on kohustus teavitada koolitöötajat või veebipolitseid. </w:t>
      </w:r>
    </w:p>
    <w:p w:rsidRPr="004D63B3" w:rsidR="004D63B3" w:rsidP="00EC5E80" w:rsidRDefault="004D63B3" w14:paraId="71DA0ED9" w14:textId="1DFD0617">
      <w:pPr>
        <w:pStyle w:val="ListParagraph"/>
        <w:numPr>
          <w:ilvl w:val="1"/>
          <w:numId w:val="1"/>
        </w:numPr>
        <w:spacing w:line="360" w:lineRule="auto"/>
        <w:jc w:val="both"/>
        <w:rPr>
          <w:rFonts w:ascii="Avenir Next LT Pro" w:hAnsi="Avenir Next LT Pro"/>
          <w:sz w:val="24"/>
          <w:szCs w:val="24"/>
        </w:rPr>
      </w:pPr>
      <w:r>
        <w:t xml:space="preserve"> </w:t>
      </w:r>
      <w:r w:rsidRPr="004D63B3">
        <w:rPr>
          <w:rFonts w:ascii="Avenir Next LT Pro" w:hAnsi="Avenir Next LT Pro"/>
          <w:sz w:val="24"/>
          <w:szCs w:val="24"/>
        </w:rPr>
        <w:t>Kooli infosüsteemid on kasutaja privaatsusele turvalised. Kool teeb järjepidevat teavitustööd interneti turvalise kasutamise oskuste teemal, et ennetada küberkiusamist ja andmete väärkasutamist ning sellele vastu seista. Küberkiusamise juhtumi korral teeb juhtumi märkaja võimalusel kuvatõmmise ning pöördub juhtumi lahendamiseks õpilasnõustaja või veebipolitsei poole.</w:t>
      </w:r>
    </w:p>
    <w:p w:rsidR="0001433A" w:rsidP="00EC5E80" w:rsidRDefault="0001433A" w14:paraId="6E1C9D19" w14:textId="045CFAB1">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01433A">
        <w:rPr>
          <w:rFonts w:ascii="Avenir Next LT Pro" w:hAnsi="Avenir Next LT Pro"/>
          <w:sz w:val="24"/>
          <w:szCs w:val="24"/>
        </w:rPr>
        <w:t>Vaimse ja füüsilise turvalisuse tagamiseks:</w:t>
      </w:r>
    </w:p>
    <w:p w:rsidRPr="00CD7187" w:rsidR="0001433A" w:rsidP="0001433A" w:rsidRDefault="00CD7187" w14:paraId="7E09FE96" w14:textId="39451E90">
      <w:pPr>
        <w:pStyle w:val="ListParagraph"/>
        <w:numPr>
          <w:ilvl w:val="2"/>
          <w:numId w:val="1"/>
        </w:numPr>
        <w:spacing w:line="360" w:lineRule="auto"/>
        <w:jc w:val="both"/>
        <w:rPr>
          <w:rFonts w:ascii="Avenir Next LT Pro" w:hAnsi="Avenir Next LT Pro"/>
          <w:sz w:val="24"/>
          <w:szCs w:val="24"/>
        </w:rPr>
      </w:pPr>
      <w:r w:rsidRPr="00CD7187">
        <w:rPr>
          <w:rFonts w:ascii="Avenir Next LT Pro" w:hAnsi="Avenir Next LT Pro"/>
          <w:sz w:val="24"/>
          <w:szCs w:val="24"/>
        </w:rPr>
        <w:t>viiakse läbi koolitusi ja õppusi;</w:t>
      </w:r>
    </w:p>
    <w:p w:rsidRPr="00CD7187" w:rsidR="00CD7187" w:rsidP="0001433A" w:rsidRDefault="00CD7187" w14:paraId="2BB2549A" w14:textId="48B5D5C9">
      <w:pPr>
        <w:pStyle w:val="ListParagraph"/>
        <w:numPr>
          <w:ilvl w:val="2"/>
          <w:numId w:val="1"/>
        </w:numPr>
        <w:spacing w:line="360" w:lineRule="auto"/>
        <w:jc w:val="both"/>
        <w:rPr>
          <w:rFonts w:ascii="Avenir Next LT Pro" w:hAnsi="Avenir Next LT Pro"/>
          <w:sz w:val="24"/>
          <w:szCs w:val="24"/>
        </w:rPr>
      </w:pPr>
      <w:r w:rsidRPr="00CD7187">
        <w:rPr>
          <w:rFonts w:ascii="Avenir Next LT Pro" w:hAnsi="Avenir Next LT Pro"/>
          <w:sz w:val="24"/>
          <w:szCs w:val="24"/>
        </w:rPr>
        <w:t>tuleb hoiduda kaasinimeste suhtes vaimse</w:t>
      </w:r>
      <w:r w:rsidR="000B70FF">
        <w:rPr>
          <w:rFonts w:ascii="Avenir Next LT Pro" w:hAnsi="Avenir Next LT Pro"/>
          <w:sz w:val="24"/>
          <w:szCs w:val="24"/>
        </w:rPr>
        <w:t>, sh digikeskkondades,</w:t>
      </w:r>
      <w:r w:rsidRPr="00CD7187">
        <w:rPr>
          <w:rFonts w:ascii="Avenir Next LT Pro" w:hAnsi="Avenir Next LT Pro"/>
          <w:sz w:val="24"/>
          <w:szCs w:val="24"/>
        </w:rPr>
        <w:t xml:space="preserve"> ja füüsilise vägivalla kasutamisest;</w:t>
      </w:r>
    </w:p>
    <w:p w:rsidRPr="00CD7187" w:rsidR="00CD7187" w:rsidP="0001433A" w:rsidRDefault="00CD7187" w14:paraId="52A97990" w14:textId="63934A7A">
      <w:pPr>
        <w:pStyle w:val="ListParagraph"/>
        <w:numPr>
          <w:ilvl w:val="2"/>
          <w:numId w:val="1"/>
        </w:numPr>
        <w:spacing w:line="360" w:lineRule="auto"/>
        <w:jc w:val="both"/>
        <w:rPr>
          <w:rFonts w:ascii="Avenir Next LT Pro" w:hAnsi="Avenir Next LT Pro"/>
          <w:sz w:val="24"/>
          <w:szCs w:val="24"/>
        </w:rPr>
      </w:pPr>
      <w:r w:rsidRPr="00CD7187">
        <w:rPr>
          <w:rFonts w:ascii="Avenir Next LT Pro" w:hAnsi="Avenir Next LT Pro"/>
          <w:sz w:val="24"/>
          <w:szCs w:val="24"/>
        </w:rPr>
        <w:t>on keelatud pildistamine ja salvestiste tegemine ilma kohalolijate nõusolekuta;</w:t>
      </w:r>
    </w:p>
    <w:p w:rsidR="004C7240" w:rsidP="008F520A" w:rsidRDefault="004C7240" w14:paraId="4158E9E9" w14:textId="77777777">
      <w:pPr>
        <w:pStyle w:val="ListParagraph"/>
        <w:numPr>
          <w:ilvl w:val="2"/>
          <w:numId w:val="1"/>
        </w:numPr>
        <w:spacing w:line="360" w:lineRule="auto"/>
        <w:ind w:left="1418" w:hanging="709"/>
        <w:jc w:val="both"/>
        <w:rPr>
          <w:rFonts w:ascii="Avenir Next LT Pro" w:hAnsi="Avenir Next LT Pro"/>
          <w:sz w:val="24"/>
          <w:szCs w:val="24"/>
        </w:rPr>
      </w:pPr>
      <w:r w:rsidRPr="00CD7187">
        <w:rPr>
          <w:rFonts w:ascii="Avenir Next LT Pro" w:hAnsi="Avenir Next LT Pro"/>
          <w:sz w:val="24"/>
          <w:szCs w:val="24"/>
        </w:rPr>
        <w:t>on keelatud kooli territooriumil kasutada ja omada turvalisust ohustavaid esemeid: tubakatooted,</w:t>
      </w:r>
      <w:r>
        <w:rPr>
          <w:rFonts w:ascii="Avenir Next LT Pro" w:hAnsi="Avenir Next LT Pro"/>
          <w:sz w:val="24"/>
          <w:szCs w:val="24"/>
        </w:rPr>
        <w:t xml:space="preserve"> e-sigaretid,</w:t>
      </w:r>
      <w:r w:rsidRPr="00CD7187">
        <w:rPr>
          <w:rFonts w:ascii="Avenir Next LT Pro" w:hAnsi="Avenir Next LT Pro"/>
          <w:sz w:val="24"/>
          <w:szCs w:val="24"/>
        </w:rPr>
        <w:t xml:space="preserve"> alkohoolsed joogid</w:t>
      </w:r>
      <w:r>
        <w:rPr>
          <w:rFonts w:ascii="Avenir Next LT Pro" w:hAnsi="Avenir Next LT Pro"/>
          <w:sz w:val="24"/>
          <w:szCs w:val="24"/>
        </w:rPr>
        <w:t>, narkootilised ained</w:t>
      </w:r>
      <w:r w:rsidRPr="00CD7187">
        <w:rPr>
          <w:rFonts w:ascii="Avenir Next LT Pro" w:hAnsi="Avenir Next LT Pro"/>
          <w:sz w:val="24"/>
          <w:szCs w:val="24"/>
        </w:rPr>
        <w:t xml:space="preserve"> jt sõltuvusained, </w:t>
      </w:r>
      <w:r>
        <w:rPr>
          <w:rFonts w:ascii="Avenir Next LT Pro" w:hAnsi="Avenir Next LT Pro"/>
          <w:sz w:val="24"/>
          <w:szCs w:val="24"/>
        </w:rPr>
        <w:t xml:space="preserve">pürotehnika, </w:t>
      </w:r>
      <w:r w:rsidRPr="00CD7187">
        <w:rPr>
          <w:rFonts w:ascii="Avenir Next LT Pro" w:hAnsi="Avenir Next LT Pro"/>
          <w:sz w:val="24"/>
          <w:szCs w:val="24"/>
        </w:rPr>
        <w:t>külm- ja tulirelvad</w:t>
      </w:r>
      <w:r>
        <w:rPr>
          <w:rFonts w:ascii="Avenir Next LT Pro" w:hAnsi="Avenir Next LT Pro"/>
          <w:sz w:val="24"/>
          <w:szCs w:val="24"/>
        </w:rPr>
        <w:t xml:space="preserve"> </w:t>
      </w:r>
      <w:r w:rsidRPr="0050420E">
        <w:rPr>
          <w:rFonts w:ascii="Avenir Next LT Pro" w:hAnsi="Avenir Next LT Pro"/>
          <w:sz w:val="24"/>
          <w:szCs w:val="24"/>
        </w:rPr>
        <w:t>ja nende sarnased esemed</w:t>
      </w:r>
      <w:r w:rsidRPr="00CD7187">
        <w:rPr>
          <w:rFonts w:ascii="Avenir Next LT Pro" w:hAnsi="Avenir Next LT Pro"/>
          <w:sz w:val="24"/>
          <w:szCs w:val="24"/>
        </w:rPr>
        <w:t>, tulemasinad ja - tikud, kemikaalid (v.a spetsiaalselt selleks õppetöö läbiviimise eesmärgil kohandatud ruumid) jne;</w:t>
      </w:r>
    </w:p>
    <w:p w:rsidRPr="00CD7187" w:rsidR="00CD7187" w:rsidP="0001433A" w:rsidRDefault="00CD7187" w14:paraId="5200A192" w14:textId="59DDBB28">
      <w:pPr>
        <w:pStyle w:val="ListParagraph"/>
        <w:numPr>
          <w:ilvl w:val="2"/>
          <w:numId w:val="1"/>
        </w:numPr>
        <w:spacing w:line="360" w:lineRule="auto"/>
        <w:jc w:val="both"/>
        <w:rPr>
          <w:rFonts w:ascii="Avenir Next LT Pro" w:hAnsi="Avenir Next LT Pro"/>
          <w:sz w:val="24"/>
          <w:szCs w:val="24"/>
        </w:rPr>
      </w:pPr>
      <w:r w:rsidRPr="00CD7187">
        <w:rPr>
          <w:rFonts w:ascii="Avenir Next LT Pro" w:hAnsi="Avenir Next LT Pro"/>
          <w:sz w:val="24"/>
          <w:szCs w:val="24"/>
        </w:rPr>
        <w:t>ei ole soovitatav väärisesemete, raha jm jätmine garderoobi ega mujale kooli ruumidesse. Kool ei vastuta omaniku hooletusest kaduma läinud esemete eest;</w:t>
      </w:r>
    </w:p>
    <w:p w:rsidRPr="00CD7187" w:rsidR="00CD7187" w:rsidP="0001433A" w:rsidRDefault="00CD7187" w14:paraId="2A61DD40" w14:textId="4496D9F7">
      <w:pPr>
        <w:pStyle w:val="ListParagraph"/>
        <w:numPr>
          <w:ilvl w:val="2"/>
          <w:numId w:val="1"/>
        </w:numPr>
        <w:spacing w:line="360" w:lineRule="auto"/>
        <w:jc w:val="both"/>
        <w:rPr>
          <w:rFonts w:ascii="Avenir Next LT Pro" w:hAnsi="Avenir Next LT Pro"/>
          <w:sz w:val="24"/>
          <w:szCs w:val="24"/>
        </w:rPr>
      </w:pPr>
      <w:r w:rsidRPr="00CD7187">
        <w:rPr>
          <w:rFonts w:ascii="Avenir Next LT Pro" w:hAnsi="Avenir Next LT Pro"/>
          <w:sz w:val="24"/>
          <w:szCs w:val="24"/>
        </w:rPr>
        <w:t xml:space="preserve">hoiab õpilane oma õppevahendite kapi lukus. Kui õpilane on </w:t>
      </w:r>
      <w:r w:rsidR="001D481A">
        <w:rPr>
          <w:rFonts w:ascii="Avenir Next LT Pro" w:hAnsi="Avenir Next LT Pro"/>
          <w:sz w:val="24"/>
          <w:szCs w:val="24"/>
        </w:rPr>
        <w:t>kaardi koju</w:t>
      </w:r>
      <w:r w:rsidRPr="00CD7187">
        <w:rPr>
          <w:rFonts w:ascii="Avenir Next LT Pro" w:hAnsi="Avenir Next LT Pro"/>
          <w:sz w:val="24"/>
          <w:szCs w:val="24"/>
        </w:rPr>
        <w:t xml:space="preserve"> unustanud, avab kapi vajadusel </w:t>
      </w:r>
      <w:r w:rsidR="00ED6F6A">
        <w:rPr>
          <w:rFonts w:ascii="Avenir Next LT Pro" w:hAnsi="Avenir Next LT Pro"/>
          <w:sz w:val="24"/>
          <w:szCs w:val="24"/>
        </w:rPr>
        <w:t>õppekeskuse koordinaator</w:t>
      </w:r>
      <w:r w:rsidRPr="00CD7187">
        <w:rPr>
          <w:rFonts w:ascii="Avenir Next LT Pro" w:hAnsi="Avenir Next LT Pro"/>
          <w:sz w:val="24"/>
          <w:szCs w:val="24"/>
        </w:rPr>
        <w:t>;</w:t>
      </w:r>
    </w:p>
    <w:p w:rsidR="00CD7187" w:rsidP="0001433A" w:rsidRDefault="00CD7187" w14:paraId="7C63BD5C" w14:textId="02D75704">
      <w:pPr>
        <w:pStyle w:val="ListParagraph"/>
        <w:numPr>
          <w:ilvl w:val="2"/>
          <w:numId w:val="1"/>
        </w:numPr>
        <w:spacing w:line="360" w:lineRule="auto"/>
        <w:jc w:val="both"/>
        <w:rPr>
          <w:rFonts w:ascii="Avenir Next LT Pro" w:hAnsi="Avenir Next LT Pro"/>
          <w:sz w:val="24"/>
          <w:szCs w:val="24"/>
        </w:rPr>
      </w:pPr>
      <w:r w:rsidRPr="00CD7187">
        <w:rPr>
          <w:rFonts w:ascii="Avenir Next LT Pro" w:hAnsi="Avenir Next LT Pro"/>
          <w:sz w:val="24"/>
          <w:szCs w:val="24"/>
        </w:rPr>
        <w:t>külalised registreerivad end administraatori juures kirjalikult (nimi, külastamise põhjus, kuupäev ja allkiri).</w:t>
      </w:r>
    </w:p>
    <w:p w:rsidR="000B70FF" w:rsidP="000B70FF" w:rsidRDefault="000B70FF" w14:paraId="1A31E383" w14:textId="175C76A6">
      <w:pPr>
        <w:pStyle w:val="ListParagraph"/>
        <w:numPr>
          <w:ilvl w:val="1"/>
          <w:numId w:val="1"/>
        </w:numPr>
        <w:spacing w:line="360" w:lineRule="auto"/>
        <w:jc w:val="both"/>
        <w:rPr>
          <w:rFonts w:ascii="Avenir Next LT Pro" w:hAnsi="Avenir Next LT Pro"/>
          <w:sz w:val="24"/>
          <w:szCs w:val="24"/>
        </w:rPr>
      </w:pPr>
      <w:r>
        <w:t xml:space="preserve"> </w:t>
      </w:r>
      <w:r w:rsidRPr="000B70FF">
        <w:rPr>
          <w:rFonts w:ascii="Avenir Next LT Pro" w:hAnsi="Avenir Next LT Pro"/>
          <w:sz w:val="24"/>
          <w:szCs w:val="24"/>
        </w:rPr>
        <w:t xml:space="preserve">Õpilaste, koolitöötajate ja/või külaliste vaimset ja füüsilist turvalisust ohustavast olukorrast teavitatakse viivitamatult kohal viibivat koolitöötajat või direktorit. Direktor või tema poolt volitatud isik teavitab vajadusel nimetatud olukorrast </w:t>
      </w:r>
      <w:r w:rsidRPr="000B70FF">
        <w:rPr>
          <w:rFonts w:ascii="Avenir Next LT Pro" w:hAnsi="Avenir Next LT Pro"/>
          <w:sz w:val="24"/>
          <w:szCs w:val="24"/>
        </w:rPr>
        <w:t>õpilase vanemat, vastavat ametiasutust ja/või korrakaitseorganit ning kutsub vajadusel kohale arstiabi.</w:t>
      </w:r>
    </w:p>
    <w:p w:rsidR="000B70FF" w:rsidP="000B70FF" w:rsidRDefault="000B70FF" w14:paraId="5140820A" w14:textId="640AE77D">
      <w:pPr>
        <w:pStyle w:val="ListParagraph"/>
        <w:numPr>
          <w:ilvl w:val="1"/>
          <w:numId w:val="1"/>
        </w:numPr>
        <w:spacing w:line="360" w:lineRule="auto"/>
        <w:jc w:val="both"/>
        <w:rPr>
          <w:rFonts w:ascii="Avenir Next LT Pro" w:hAnsi="Avenir Next LT Pro"/>
          <w:sz w:val="24"/>
          <w:szCs w:val="24"/>
        </w:rPr>
      </w:pPr>
      <w:r>
        <w:t xml:space="preserve"> </w:t>
      </w:r>
      <w:r w:rsidRPr="000B70FF">
        <w:rPr>
          <w:rFonts w:ascii="Avenir Next LT Pro" w:hAnsi="Avenir Next LT Pro"/>
          <w:sz w:val="24"/>
          <w:szCs w:val="24"/>
        </w:rPr>
        <w:t>Ohuolukorras käitumise üldised juhised on esitatud</w:t>
      </w:r>
      <w:r w:rsidR="00F43839">
        <w:rPr>
          <w:rFonts w:ascii="Avenir Next LT Pro" w:hAnsi="Avenir Next LT Pro"/>
          <w:sz w:val="24"/>
          <w:szCs w:val="24"/>
        </w:rPr>
        <w:t xml:space="preserve"> HOLP dokumendis</w:t>
      </w:r>
      <w:r w:rsidRPr="000B70FF">
        <w:rPr>
          <w:rFonts w:ascii="Avenir Next LT Pro" w:hAnsi="Avenir Next LT Pro"/>
          <w:sz w:val="24"/>
          <w:szCs w:val="24"/>
        </w:rPr>
        <w:t xml:space="preserve"> „</w:t>
      </w:r>
      <w:r w:rsidR="00F43839">
        <w:rPr>
          <w:rFonts w:ascii="Avenir Next LT Pro" w:hAnsi="Avenir Next LT Pro"/>
          <w:sz w:val="24"/>
          <w:szCs w:val="24"/>
        </w:rPr>
        <w:t>Hädaolukorra lahendamise plaan</w:t>
      </w:r>
      <w:r w:rsidRPr="000B70FF">
        <w:rPr>
          <w:rFonts w:ascii="Avenir Next LT Pro" w:hAnsi="Avenir Next LT Pro"/>
          <w:sz w:val="24"/>
          <w:szCs w:val="24"/>
        </w:rPr>
        <w:t>“.</w:t>
      </w:r>
    </w:p>
    <w:p w:rsidRPr="00B56B45" w:rsidR="00B56B45" w:rsidP="008F5505" w:rsidRDefault="008F5505" w14:paraId="6A922499" w14:textId="3A225D80">
      <w:pPr>
        <w:rPr>
          <w:rFonts w:ascii="Avenir Next LT Pro" w:hAnsi="Avenir Next LT Pro"/>
          <w:sz w:val="24"/>
          <w:szCs w:val="24"/>
        </w:rPr>
      </w:pPr>
      <w:r>
        <w:rPr>
          <w:rFonts w:ascii="Avenir Next LT Pro" w:hAnsi="Avenir Next LT Pro"/>
          <w:sz w:val="24"/>
          <w:szCs w:val="24"/>
        </w:rPr>
        <w:br w:type="page"/>
      </w:r>
    </w:p>
    <w:p w:rsidR="00EC5E80" w:rsidP="00ED2CC8" w:rsidRDefault="00ED2CC8" w14:paraId="69591DA7" w14:textId="72A27EFA">
      <w:pPr>
        <w:pStyle w:val="Heading1"/>
        <w:numPr>
          <w:ilvl w:val="0"/>
          <w:numId w:val="1"/>
        </w:numPr>
      </w:pPr>
      <w:r>
        <w:t xml:space="preserve"> </w:t>
      </w:r>
      <w:bookmarkStart w:name="_Toc143646400" w:id="10"/>
      <w:r w:rsidRPr="00B56B45" w:rsidR="00B56B45">
        <w:t>Jälgimisseadmestiku kasutamine</w:t>
      </w:r>
      <w:bookmarkEnd w:id="10"/>
    </w:p>
    <w:p w:rsidRPr="00ED2CC8" w:rsidR="00ED2CC8" w:rsidP="00ED2CC8" w:rsidRDefault="00ED2CC8" w14:paraId="73A80C82" w14:textId="77777777"/>
    <w:p w:rsidRPr="008A2F63" w:rsidR="00B56B45" w:rsidP="00B56B45" w:rsidRDefault="00B56B45" w14:paraId="0D67AC6E" w14:textId="57A3E5A8">
      <w:pPr>
        <w:pStyle w:val="ListParagraph"/>
        <w:numPr>
          <w:ilvl w:val="1"/>
          <w:numId w:val="1"/>
        </w:numPr>
        <w:spacing w:line="360" w:lineRule="auto"/>
        <w:jc w:val="both"/>
        <w:rPr>
          <w:rFonts w:ascii="Avenir Next LT Pro" w:hAnsi="Avenir Next LT Pro"/>
          <w:sz w:val="24"/>
          <w:szCs w:val="24"/>
        </w:rPr>
      </w:pPr>
      <w:r>
        <w:rPr>
          <w:rFonts w:ascii="Avenir Next LT Pro Demi" w:hAnsi="Avenir Next LT Pro Demi"/>
          <w:sz w:val="24"/>
          <w:szCs w:val="24"/>
        </w:rPr>
        <w:t xml:space="preserve"> </w:t>
      </w:r>
      <w:r w:rsidRPr="008A2F63">
        <w:rPr>
          <w:rFonts w:ascii="Avenir Next LT Pro" w:hAnsi="Avenir Next LT Pro"/>
          <w:sz w:val="24"/>
          <w:szCs w:val="24"/>
        </w:rPr>
        <w:t>Kooli hoones ja territooriumil on videovalve.</w:t>
      </w:r>
    </w:p>
    <w:p w:rsidRPr="008A2F63" w:rsidR="00B56B45" w:rsidP="00E34F51" w:rsidRDefault="00B0296C" w14:paraId="45AE3240" w14:textId="4B5D23EC">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8A2F63" w:rsidR="00E34F51">
        <w:rPr>
          <w:rFonts w:ascii="Avenir Next LT Pro" w:hAnsi="Avenir Next LT Pro"/>
          <w:sz w:val="24"/>
          <w:szCs w:val="24"/>
        </w:rPr>
        <w:t>Jälgimisseadmestiku on paigaldanud ja seda haldab lepingujärgselt kehtiva tegevusloaga turvafirma.</w:t>
      </w:r>
    </w:p>
    <w:p w:rsidRPr="008A2F63" w:rsidR="00E34F51" w:rsidP="00E34F51" w:rsidRDefault="00E34F51" w14:paraId="7862C176" w14:textId="5B32F876">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Jälgimisseadmestikku võib kasutada Tallinna Mustamäe Riigigümnaasiumi hoone, territooriumi ja territooriumile paigaldatud vara kaitseks ning territooriumil viibivate isikute ja vara kasutajate turvalisust ohustava olukorra ennetamiseks, olukorrale reageerimiseks ning korrarikkumise menetlemisel asitõendite väljaselgitamiseks.</w:t>
      </w:r>
    </w:p>
    <w:p w:rsidRPr="0015659F" w:rsidR="00E34F51" w:rsidP="00E34F51" w:rsidRDefault="00E27041" w14:paraId="4D72BA1B" w14:textId="1667A045">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8A2F63" w:rsidR="00E34F51">
        <w:rPr>
          <w:rFonts w:ascii="Avenir Next LT Pro" w:hAnsi="Avenir Next LT Pro"/>
          <w:sz w:val="24"/>
          <w:szCs w:val="24"/>
        </w:rPr>
        <w:t xml:space="preserve">Juurdepääsuõigus videovalve otsepildile ja salvestistele on kooli </w:t>
      </w:r>
      <w:r w:rsidRPr="0015659F" w:rsidR="00E34F51">
        <w:rPr>
          <w:rFonts w:ascii="Avenir Next LT Pro" w:hAnsi="Avenir Next LT Pro"/>
          <w:sz w:val="24"/>
          <w:szCs w:val="24"/>
        </w:rPr>
        <w:t>direktoril</w:t>
      </w:r>
      <w:r w:rsidR="0015659F">
        <w:rPr>
          <w:rFonts w:ascii="Avenir Next LT Pro" w:hAnsi="Avenir Next LT Pro"/>
          <w:sz w:val="24"/>
          <w:szCs w:val="24"/>
        </w:rPr>
        <w:t xml:space="preserve"> ja administraatoril.</w:t>
      </w:r>
    </w:p>
    <w:p w:rsidRPr="008A2F63" w:rsidR="00E34F51" w:rsidP="00E34F51" w:rsidRDefault="00E34F51" w14:paraId="1E2BFC3C" w14:textId="0E1A310C">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 xml:space="preserve"> </w:t>
      </w:r>
      <w:r w:rsidRPr="008A2F63" w:rsidR="004F7539">
        <w:rPr>
          <w:rFonts w:ascii="Avenir Next LT Pro" w:hAnsi="Avenir Next LT Pro"/>
          <w:sz w:val="24"/>
          <w:szCs w:val="24"/>
        </w:rPr>
        <w:t>Jälgimisseadmestiku salvestisi säilitatakse 30 päeva salvestamise päevast arvates. Salvestist säilitatakse elektroonselt piiratud juurdepääsuga infosüsteemis ja valvatavas ruumis.</w:t>
      </w:r>
    </w:p>
    <w:p w:rsidRPr="008A2F63" w:rsidR="004F7539" w:rsidP="00E34F51" w:rsidRDefault="00E27041" w14:paraId="6788534F" w14:textId="65FEF4B1">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 xml:space="preserve"> </w:t>
      </w:r>
      <w:r w:rsidRPr="008A2F63" w:rsidR="004F7539">
        <w:rPr>
          <w:rFonts w:ascii="Avenir Next LT Pro" w:hAnsi="Avenir Next LT Pro"/>
          <w:sz w:val="24"/>
          <w:szCs w:val="24"/>
        </w:rPr>
        <w:t>Õppe- ja kasvatusprotsessis ning kooli sündmuste tegevuste jäädvustamiseks võidakse koolis kasutada foto-, video- või helisalvestusi.</w:t>
      </w:r>
    </w:p>
    <w:p w:rsidRPr="0027395D" w:rsidR="004F7539" w:rsidP="0027395D" w:rsidRDefault="004F7539" w14:paraId="7216DB1D" w14:textId="490AFCCF">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 xml:space="preserve"> Foto-, video-</w:t>
      </w:r>
      <w:r w:rsidR="00E27041">
        <w:rPr>
          <w:rFonts w:ascii="Avenir Next LT Pro" w:hAnsi="Avenir Next LT Pro"/>
          <w:sz w:val="24"/>
          <w:szCs w:val="24"/>
        </w:rPr>
        <w:t xml:space="preserve"> </w:t>
      </w:r>
      <w:r w:rsidRPr="008A2F63">
        <w:rPr>
          <w:rFonts w:ascii="Avenir Next LT Pro" w:hAnsi="Avenir Next LT Pro"/>
          <w:sz w:val="24"/>
          <w:szCs w:val="24"/>
        </w:rPr>
        <w:t>või helisalvestusi võib avaldada üksnes õpilase või (piiratud teovõimega õpilase puhul) tema vanema eelneval nõusolekul. Õpilasel on õigus igal ajal oma nõusolek tagasi võtta</w:t>
      </w:r>
      <w:r w:rsidR="0027395D">
        <w:rPr>
          <w:rFonts w:ascii="Avenir Next LT Pro" w:hAnsi="Avenir Next LT Pro"/>
          <w:sz w:val="24"/>
          <w:szCs w:val="24"/>
        </w:rPr>
        <w:t>, sellest eelnevalt kooli teavitades.</w:t>
      </w:r>
    </w:p>
    <w:p w:rsidRPr="008A2F63" w:rsidR="004F7539" w:rsidP="00E34F51" w:rsidRDefault="004F7539" w14:paraId="147B8A1E" w14:textId="249C5EF2">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 xml:space="preserve"> Jälgimisseadmestiku salvestisi edastatakse kolmandatele isikutele üksnes seadusega ettenähtud juhtudel.</w:t>
      </w:r>
    </w:p>
    <w:p w:rsidRPr="008F5505" w:rsidR="00C94632" w:rsidP="008F5505" w:rsidRDefault="008F5505" w14:paraId="4126B9BE" w14:textId="5E6D1344">
      <w:pPr>
        <w:rPr>
          <w:rFonts w:ascii="Avenir Next LT Pro Demi" w:hAnsi="Avenir Next LT Pro Demi" w:eastAsiaTheme="majorEastAsia" w:cstheme="majorBidi"/>
          <w:sz w:val="24"/>
          <w:szCs w:val="32"/>
        </w:rPr>
      </w:pPr>
      <w:r>
        <w:br w:type="page"/>
      </w:r>
    </w:p>
    <w:p w:rsidR="00C94632" w:rsidP="00A31655" w:rsidRDefault="00A31655" w14:paraId="27D8E86A" w14:textId="6FE22B3B">
      <w:pPr>
        <w:pStyle w:val="Heading1"/>
        <w:numPr>
          <w:ilvl w:val="0"/>
          <w:numId w:val="1"/>
        </w:numPr>
      </w:pPr>
      <w:r>
        <w:t xml:space="preserve"> </w:t>
      </w:r>
      <w:bookmarkStart w:name="_Toc143646401" w:id="11"/>
      <w:r w:rsidRPr="008A2F63" w:rsidR="00C94632">
        <w:t>Infosüsteemide kasutamine õppetöös ja isikuandmete kogumine</w:t>
      </w:r>
      <w:bookmarkEnd w:id="11"/>
    </w:p>
    <w:p w:rsidRPr="00A31655" w:rsidR="00A31655" w:rsidP="00A31655" w:rsidRDefault="00A31655" w14:paraId="17373E34" w14:textId="77777777"/>
    <w:p w:rsidRPr="008A2F63" w:rsidR="00EC5E80" w:rsidP="00C94632" w:rsidRDefault="00C94632" w14:paraId="3C6687AF" w14:textId="1DFDACBF">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Isikuandmete kogumisel ja infosüsteemide kasutamisel lähtub kool direktori käskkirjaga kehtestatud korrast kooli isikuandmete töötlemise üldpõhimõtetest koolis.</w:t>
      </w:r>
    </w:p>
    <w:p w:rsidRPr="008A2F63" w:rsidR="00C94632" w:rsidP="00C94632" w:rsidRDefault="00C94632" w14:paraId="3FA523CB" w14:textId="3ECC572F">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 xml:space="preserve">Infosüsteemi kasutajate kohustused ja õigused, kasutusõiguse saamise kord, paroolide haldamine, e-posti kasutamise kord on kehtestatud direktori käskkirjaga </w:t>
      </w:r>
      <w:r w:rsidRPr="00AC072C">
        <w:rPr>
          <w:rFonts w:ascii="Avenir Next LT Pro" w:hAnsi="Avenir Next LT Pro"/>
          <w:sz w:val="24"/>
          <w:szCs w:val="24"/>
        </w:rPr>
        <w:t>kooli infosüsteemi kasutamise korras</w:t>
      </w:r>
      <w:r w:rsidR="00AC072C">
        <w:rPr>
          <w:rFonts w:ascii="Avenir Next LT Pro" w:hAnsi="Avenir Next LT Pro"/>
          <w:sz w:val="24"/>
          <w:szCs w:val="24"/>
        </w:rPr>
        <w:t xml:space="preserve"> (vt Lisa 1)</w:t>
      </w:r>
      <w:r w:rsidRPr="00AC072C">
        <w:rPr>
          <w:rFonts w:ascii="Avenir Next LT Pro" w:hAnsi="Avenir Next LT Pro"/>
          <w:sz w:val="24"/>
          <w:szCs w:val="24"/>
        </w:rPr>
        <w:t>.</w:t>
      </w:r>
      <w:r w:rsidRPr="008A2F63">
        <w:rPr>
          <w:rFonts w:ascii="Avenir Next LT Pro" w:hAnsi="Avenir Next LT Pro"/>
          <w:b/>
          <w:bCs/>
          <w:sz w:val="24"/>
          <w:szCs w:val="24"/>
        </w:rPr>
        <w:t xml:space="preserve"> </w:t>
      </w:r>
    </w:p>
    <w:p w:rsidR="00974379" w:rsidP="00C94632" w:rsidRDefault="001608FF" w14:paraId="57FC3D97" w14:textId="2BD04744">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eKooli</w:t>
      </w:r>
      <w:r w:rsidR="00974379">
        <w:rPr>
          <w:rFonts w:ascii="Avenir Next LT Pro" w:hAnsi="Avenir Next LT Pro"/>
          <w:sz w:val="24"/>
          <w:szCs w:val="24"/>
        </w:rPr>
        <w:t xml:space="preserve"> kasutajakonto tuleb luua igal kasutajal iseseisvalt, seejärel liituda Tallinna Mustamäe Riigigümnaasiumiga. Kool vaatab taotlused üle ja kinnitab, mi</w:t>
      </w:r>
      <w:r w:rsidR="002F3487">
        <w:rPr>
          <w:rFonts w:ascii="Avenir Next LT Pro" w:hAnsi="Avenir Next LT Pro"/>
          <w:sz w:val="24"/>
          <w:szCs w:val="24"/>
        </w:rPr>
        <w:t xml:space="preserve">lle </w:t>
      </w:r>
      <w:r w:rsidR="00974379">
        <w:rPr>
          <w:rFonts w:ascii="Avenir Next LT Pro" w:hAnsi="Avenir Next LT Pro"/>
          <w:sz w:val="24"/>
          <w:szCs w:val="24"/>
        </w:rPr>
        <w:t xml:space="preserve">järel </w:t>
      </w:r>
      <w:r w:rsidR="002F3487">
        <w:rPr>
          <w:rFonts w:ascii="Avenir Next LT Pro" w:hAnsi="Avenir Next LT Pro"/>
          <w:sz w:val="24"/>
          <w:szCs w:val="24"/>
        </w:rPr>
        <w:t>hakkab</w:t>
      </w:r>
      <w:r w:rsidR="00974379">
        <w:rPr>
          <w:rFonts w:ascii="Avenir Next LT Pro" w:hAnsi="Avenir Next LT Pro"/>
          <w:sz w:val="24"/>
          <w:szCs w:val="24"/>
        </w:rPr>
        <w:t xml:space="preserve"> õpilane ja lapsevanem </w:t>
      </w:r>
      <w:r w:rsidR="002F3487">
        <w:rPr>
          <w:rFonts w:ascii="Avenir Next LT Pro" w:hAnsi="Avenir Next LT Pro"/>
          <w:sz w:val="24"/>
          <w:szCs w:val="24"/>
        </w:rPr>
        <w:t>nägema</w:t>
      </w:r>
      <w:r w:rsidR="00974379">
        <w:rPr>
          <w:rFonts w:ascii="Avenir Next LT Pro" w:hAnsi="Avenir Next LT Pro"/>
          <w:sz w:val="24"/>
          <w:szCs w:val="24"/>
        </w:rPr>
        <w:t xml:space="preserve"> kooliga seotud infot.</w:t>
      </w:r>
    </w:p>
    <w:p w:rsidR="00C94632" w:rsidP="00E118DD" w:rsidRDefault="00C94632" w14:paraId="17DD1901" w14:textId="79493C9F">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 xml:space="preserve">Kool kasutab õppetöö raames õpilaste teavitamiseks </w:t>
      </w:r>
      <w:r w:rsidR="001445AF">
        <w:rPr>
          <w:rFonts w:ascii="Avenir Next LT Pro" w:hAnsi="Avenir Next LT Pro"/>
          <w:sz w:val="24"/>
          <w:szCs w:val="24"/>
        </w:rPr>
        <w:t xml:space="preserve">õppeinfosüsteemi </w:t>
      </w:r>
      <w:r w:rsidR="001608FF">
        <w:rPr>
          <w:rFonts w:ascii="Avenir Next LT Pro" w:hAnsi="Avenir Next LT Pro"/>
          <w:sz w:val="24"/>
          <w:szCs w:val="24"/>
        </w:rPr>
        <w:t>eKooli</w:t>
      </w:r>
      <w:r w:rsidR="001445AF">
        <w:rPr>
          <w:rFonts w:ascii="Avenir Next LT Pro" w:hAnsi="Avenir Next LT Pro"/>
          <w:sz w:val="24"/>
          <w:szCs w:val="24"/>
        </w:rPr>
        <w:t xml:space="preserve"> või </w:t>
      </w:r>
      <w:r w:rsidRPr="007D4306" w:rsidR="001445AF">
        <w:rPr>
          <w:rFonts w:ascii="Avenir Next LT Pro" w:hAnsi="Avenir Next LT Pro"/>
          <w:sz w:val="24"/>
          <w:szCs w:val="24"/>
        </w:rPr>
        <w:t>Microsoft 365</w:t>
      </w:r>
      <w:r w:rsidR="00E118DD">
        <w:rPr>
          <w:rFonts w:ascii="Avenir Next LT Pro" w:hAnsi="Avenir Next LT Pro"/>
          <w:sz w:val="24"/>
          <w:szCs w:val="24"/>
        </w:rPr>
        <w:t>.</w:t>
      </w:r>
    </w:p>
    <w:p w:rsidR="006D5C25" w:rsidP="006D5C25" w:rsidRDefault="00E118DD" w14:paraId="09D69E5A" w14:textId="6EF16C8E">
      <w:pPr>
        <w:pStyle w:val="ListParagraph"/>
        <w:numPr>
          <w:ilvl w:val="1"/>
          <w:numId w:val="1"/>
        </w:numPr>
        <w:spacing w:line="360" w:lineRule="auto"/>
        <w:jc w:val="both"/>
        <w:rPr>
          <w:rFonts w:ascii="Avenir Next LT Pro" w:hAnsi="Avenir Next LT Pro"/>
          <w:sz w:val="24"/>
          <w:szCs w:val="24"/>
        </w:rPr>
      </w:pPr>
      <w:r w:rsidRPr="00E118DD">
        <w:rPr>
          <w:rFonts w:ascii="Avenir Next LT Pro" w:hAnsi="Avenir Next LT Pro"/>
          <w:sz w:val="24"/>
          <w:szCs w:val="24"/>
        </w:rPr>
        <w:t xml:space="preserve">Kool loob </w:t>
      </w:r>
      <w:r>
        <w:rPr>
          <w:rFonts w:ascii="Avenir Next LT Pro" w:hAnsi="Avenir Next LT Pro"/>
          <w:sz w:val="24"/>
          <w:szCs w:val="24"/>
        </w:rPr>
        <w:t xml:space="preserve">kooli vastuvõetud õpilaste </w:t>
      </w:r>
      <w:r w:rsidRPr="00E118DD">
        <w:rPr>
          <w:rFonts w:ascii="Avenir Next LT Pro" w:hAnsi="Avenir Next LT Pro"/>
          <w:sz w:val="24"/>
          <w:szCs w:val="24"/>
        </w:rPr>
        <w:t>nimekirja alusel õpilastele e-posti</w:t>
      </w:r>
      <w:r w:rsidR="00454FE6">
        <w:rPr>
          <w:rFonts w:ascii="Avenir Next LT Pro" w:hAnsi="Avenir Next LT Pro"/>
          <w:sz w:val="24"/>
          <w:szCs w:val="24"/>
        </w:rPr>
        <w:t xml:space="preserve"> </w:t>
      </w:r>
      <w:r w:rsidRPr="00E118DD">
        <w:rPr>
          <w:rFonts w:ascii="Avenir Next LT Pro" w:hAnsi="Avenir Next LT Pro"/>
          <w:sz w:val="24"/>
          <w:szCs w:val="24"/>
        </w:rPr>
        <w:t xml:space="preserve">aadressid. </w:t>
      </w:r>
    </w:p>
    <w:p w:rsidRPr="00974379" w:rsidR="00974379" w:rsidP="00974379" w:rsidRDefault="00974379" w14:paraId="5C5955A4" w14:textId="1369B9E3">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Kool tagab õpilastele kui ka vanematele võimaluse tasuta veebipõhiseks juurdepääsuks koolis kasutatavatele infosüsteemidele</w:t>
      </w:r>
      <w:r w:rsidR="00CF5030">
        <w:rPr>
          <w:rFonts w:ascii="Avenir Next LT Pro" w:hAnsi="Avenir Next LT Pro"/>
          <w:sz w:val="24"/>
          <w:szCs w:val="24"/>
        </w:rPr>
        <w:t>,</w:t>
      </w:r>
      <w:r w:rsidRPr="008A2F63">
        <w:rPr>
          <w:rFonts w:ascii="Avenir Next LT Pro" w:hAnsi="Avenir Next LT Pro"/>
          <w:sz w:val="24"/>
          <w:szCs w:val="24"/>
        </w:rPr>
        <w:t xml:space="preserve"> sh vajadusel kooli arvutite kaudu.</w:t>
      </w:r>
    </w:p>
    <w:p w:rsidRPr="008F5505" w:rsidR="00E118DD" w:rsidP="008F5505" w:rsidRDefault="008F5505" w14:paraId="7109A364" w14:textId="3648CAE2">
      <w:pPr>
        <w:rPr>
          <w:rFonts w:ascii="Avenir Next LT Pro" w:hAnsi="Avenir Next LT Pro"/>
          <w:sz w:val="24"/>
          <w:szCs w:val="24"/>
        </w:rPr>
      </w:pPr>
      <w:r>
        <w:rPr>
          <w:rFonts w:ascii="Avenir Next LT Pro" w:hAnsi="Avenir Next LT Pro"/>
          <w:sz w:val="24"/>
          <w:szCs w:val="24"/>
        </w:rPr>
        <w:br w:type="page"/>
      </w:r>
    </w:p>
    <w:p w:rsidR="006D5C25" w:rsidP="00A31655" w:rsidRDefault="00A31655" w14:paraId="0D5F614A" w14:textId="23316209">
      <w:pPr>
        <w:pStyle w:val="Heading1"/>
        <w:numPr>
          <w:ilvl w:val="0"/>
          <w:numId w:val="1"/>
        </w:numPr>
      </w:pPr>
      <w:r>
        <w:t xml:space="preserve"> </w:t>
      </w:r>
      <w:bookmarkStart w:name="_Toc143646402" w:id="12"/>
      <w:r w:rsidRPr="008A2F63" w:rsidR="006D5C25">
        <w:t>Kooli rajatiste, ruumide ning õppe- ja tehniliste vahendite õppekavavälises tegevuses kasutamise kord</w:t>
      </w:r>
      <w:bookmarkEnd w:id="12"/>
    </w:p>
    <w:p w:rsidRPr="00A31655" w:rsidR="00A31655" w:rsidP="00A31655" w:rsidRDefault="00A31655" w14:paraId="3F44C458" w14:textId="77777777"/>
    <w:p w:rsidRPr="008A2F63" w:rsidR="006D5C25" w:rsidP="006D5C25" w:rsidRDefault="006D5C25" w14:paraId="5DFB2F5C" w14:textId="4339A999">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Õppekavaväline tegevus on koolis korraldatav tegevus, mis ei ole kooli õppekava osa.</w:t>
      </w:r>
    </w:p>
    <w:p w:rsidRPr="008A2F63" w:rsidR="006D5C25" w:rsidP="008E1B3E" w:rsidRDefault="00CB0EAB" w14:paraId="7ADFFB00" w14:textId="46517A5E">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Õpilasel ja kooli töötajatel on õigus kasutada õppekavavälises tegevuses väljaspool päevakava ja huviringide tunniplaani tasuta oma kooli rajatisi, ruume, õppe-, tehnilisi ja muid vahendeid</w:t>
      </w:r>
      <w:r w:rsidR="00C6245A">
        <w:rPr>
          <w:rFonts w:ascii="Avenir Next LT Pro" w:hAnsi="Avenir Next LT Pro"/>
          <w:sz w:val="24"/>
          <w:szCs w:val="24"/>
        </w:rPr>
        <w:t>,</w:t>
      </w:r>
      <w:r w:rsidRPr="008A2F63">
        <w:rPr>
          <w:rFonts w:ascii="Avenir Next LT Pro" w:hAnsi="Avenir Next LT Pro"/>
          <w:sz w:val="24"/>
          <w:szCs w:val="24"/>
        </w:rPr>
        <w:t xml:space="preserve"> esitades taotluse </w:t>
      </w:r>
      <w:r w:rsidR="008E1B3E">
        <w:rPr>
          <w:rFonts w:ascii="Avenir Next LT Pro" w:hAnsi="Avenir Next LT Pro"/>
          <w:sz w:val="24"/>
          <w:szCs w:val="24"/>
        </w:rPr>
        <w:t xml:space="preserve">vastava teemaga seotud koolitöötajale. </w:t>
      </w:r>
    </w:p>
    <w:p w:rsidRPr="008A2F63" w:rsidR="008A2F63" w:rsidP="006D5C25" w:rsidRDefault="008A2F63" w14:paraId="41A52FFF" w14:textId="77D5E9B0">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Õpilane suhtub heaperemehelikult kooli ruumidesse, inventari ja kooli</w:t>
      </w:r>
      <w:r w:rsidR="0035276F">
        <w:rPr>
          <w:rFonts w:ascii="Avenir Next LT Pro" w:hAnsi="Avenir Next LT Pro"/>
          <w:sz w:val="24"/>
          <w:szCs w:val="24"/>
        </w:rPr>
        <w:t>st</w:t>
      </w:r>
      <w:r w:rsidRPr="008A2F63">
        <w:rPr>
          <w:rFonts w:ascii="Avenir Next LT Pro" w:hAnsi="Avenir Next LT Pro"/>
          <w:sz w:val="24"/>
          <w:szCs w:val="24"/>
        </w:rPr>
        <w:t xml:space="preserve"> talle usaldatud õppevahenditesse ning tagastab need koolile samas seisus, kuidas nad kasutusse anti.</w:t>
      </w:r>
    </w:p>
    <w:p w:rsidRPr="008A2F63" w:rsidR="00CB0EAB" w:rsidP="008E1B3E" w:rsidRDefault="00CB0EAB" w14:paraId="50575CA3" w14:textId="0D9752BE">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Mittetöö</w:t>
      </w:r>
      <w:r w:rsidR="0035276F">
        <w:rPr>
          <w:rFonts w:ascii="Avenir Next LT Pro" w:hAnsi="Avenir Next LT Pro"/>
          <w:sz w:val="24"/>
          <w:szCs w:val="24"/>
        </w:rPr>
        <w:t>tavast</w:t>
      </w:r>
      <w:r w:rsidRPr="008A2F63">
        <w:rPr>
          <w:rFonts w:ascii="Avenir Next LT Pro" w:hAnsi="Avenir Next LT Pro"/>
          <w:sz w:val="24"/>
          <w:szCs w:val="24"/>
        </w:rPr>
        <w:t xml:space="preserve"> arvutist või sellega seotud seadmest teatab õpilane kohe õpetajale või arvutikasutust lubanud kooli töötajale</w:t>
      </w:r>
      <w:r w:rsidR="00FD2EB2">
        <w:rPr>
          <w:rFonts w:ascii="Avenir Next LT Pro" w:hAnsi="Avenir Next LT Pro"/>
          <w:sz w:val="24"/>
          <w:szCs w:val="24"/>
        </w:rPr>
        <w:t>.</w:t>
      </w:r>
      <w:r w:rsidR="008E1B3E">
        <w:rPr>
          <w:rFonts w:ascii="Avenir Next LT Pro" w:hAnsi="Avenir Next LT Pro"/>
          <w:sz w:val="24"/>
          <w:szCs w:val="24"/>
        </w:rPr>
        <w:t xml:space="preserve"> </w:t>
      </w:r>
      <w:r w:rsidR="00FD2EB2">
        <w:rPr>
          <w:rFonts w:ascii="Avenir Next LT Pro" w:hAnsi="Avenir Next LT Pro"/>
          <w:sz w:val="24"/>
          <w:szCs w:val="24"/>
        </w:rPr>
        <w:t>Õ</w:t>
      </w:r>
      <w:r w:rsidR="008E1B3E">
        <w:rPr>
          <w:rFonts w:ascii="Avenir Next LT Pro" w:hAnsi="Avenir Next LT Pro"/>
          <w:sz w:val="24"/>
          <w:szCs w:val="24"/>
        </w:rPr>
        <w:t>petaja või töötaja puudumisel tuleb saata email: it@murg.ee.</w:t>
      </w:r>
    </w:p>
    <w:p w:rsidR="00CB0EAB" w:rsidP="006D5C25" w:rsidRDefault="00CB0EAB" w14:paraId="422B2016" w14:textId="35B43F59">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Kooli vara rikkumisel või kaotamisel hüvitab kasutaja kahju kokkuleppel kooliga.</w:t>
      </w:r>
    </w:p>
    <w:p w:rsidRPr="008A2F63" w:rsidR="008A2F63" w:rsidP="008F5505" w:rsidRDefault="008F5505" w14:paraId="7B687D85" w14:textId="613A3DF0">
      <w:pPr>
        <w:rPr>
          <w:rFonts w:ascii="Avenir Next LT Pro" w:hAnsi="Avenir Next LT Pro"/>
          <w:sz w:val="24"/>
          <w:szCs w:val="24"/>
        </w:rPr>
      </w:pPr>
      <w:r>
        <w:rPr>
          <w:rFonts w:ascii="Avenir Next LT Pro" w:hAnsi="Avenir Next LT Pro"/>
          <w:sz w:val="24"/>
          <w:szCs w:val="24"/>
        </w:rPr>
        <w:br w:type="page"/>
      </w:r>
    </w:p>
    <w:p w:rsidR="008A2F63" w:rsidP="00A31655" w:rsidRDefault="00A31655" w14:paraId="0CD7543C" w14:textId="664BB347">
      <w:pPr>
        <w:pStyle w:val="Heading1"/>
        <w:numPr>
          <w:ilvl w:val="0"/>
          <w:numId w:val="1"/>
        </w:numPr>
      </w:pPr>
      <w:r>
        <w:t xml:space="preserve"> </w:t>
      </w:r>
      <w:bookmarkStart w:name="_Toc143646403" w:id="13"/>
      <w:r w:rsidRPr="008A2F63" w:rsidR="008A2F63">
        <w:t>Õpilaspileti väljaandmise ja kasutamise kord</w:t>
      </w:r>
      <w:bookmarkEnd w:id="13"/>
    </w:p>
    <w:p w:rsidRPr="00A31655" w:rsidR="00A31655" w:rsidP="00A31655" w:rsidRDefault="00A31655" w14:paraId="341686E4" w14:textId="77777777"/>
    <w:p w:rsidRPr="008A2F63" w:rsidR="008A2F63" w:rsidP="008A2F63" w:rsidRDefault="008A2F63" w14:paraId="38429C2D" w14:textId="57B92A2E">
      <w:pPr>
        <w:pStyle w:val="ListParagraph"/>
        <w:numPr>
          <w:ilvl w:val="1"/>
          <w:numId w:val="1"/>
        </w:numPr>
        <w:spacing w:line="360" w:lineRule="auto"/>
        <w:jc w:val="both"/>
        <w:rPr>
          <w:rFonts w:ascii="Avenir Next LT Pro" w:hAnsi="Avenir Next LT Pro"/>
          <w:sz w:val="24"/>
          <w:szCs w:val="24"/>
        </w:rPr>
      </w:pPr>
      <w:r w:rsidRPr="008A2F63">
        <w:rPr>
          <w:rFonts w:ascii="Avenir Next LT Pro" w:hAnsi="Avenir Next LT Pro"/>
          <w:sz w:val="24"/>
          <w:szCs w:val="24"/>
        </w:rPr>
        <w:t>Õpilaspilet on õpilase koolis õppimist tõendav dokument, mille annab õpilasele välja kool pärast õpilase arvamist kooli õpilaste nimekirja.</w:t>
      </w:r>
    </w:p>
    <w:p w:rsidRPr="00A74E5C" w:rsidR="00A74E5C" w:rsidP="008A2F63" w:rsidRDefault="00A74E5C" w14:paraId="51D6F105" w14:textId="58272023">
      <w:pPr>
        <w:pStyle w:val="ListParagraph"/>
        <w:numPr>
          <w:ilvl w:val="1"/>
          <w:numId w:val="1"/>
        </w:numPr>
        <w:spacing w:line="360" w:lineRule="auto"/>
        <w:jc w:val="both"/>
        <w:rPr>
          <w:rFonts w:ascii="Avenir Next LT Pro" w:hAnsi="Avenir Next LT Pro"/>
          <w:sz w:val="24"/>
          <w:szCs w:val="24"/>
        </w:rPr>
      </w:pPr>
      <w:r w:rsidRPr="00A74E5C">
        <w:rPr>
          <w:rFonts w:ascii="Avenir Next LT Pro" w:hAnsi="Avenir Next LT Pro"/>
          <w:sz w:val="24"/>
          <w:szCs w:val="24"/>
        </w:rPr>
        <w:t xml:space="preserve">Esmane õpilaspilet antakse õpilasele tasuta. Õpilase vanemal või täisealisel õppijal on õigus taotleda uut õpilaspiletit </w:t>
      </w:r>
      <w:r w:rsidRPr="008E1B3E" w:rsidR="008E1B3E">
        <w:rPr>
          <w:rFonts w:ascii="Avenir Next LT Pro" w:hAnsi="Avenir Next LT Pro" w:cs="Segoe UI"/>
          <w:color w:val="000000" w:themeColor="text1"/>
          <w:sz w:val="24"/>
          <w:szCs w:val="24"/>
          <w:shd w:val="clear" w:color="auto" w:fill="FFFFFF"/>
        </w:rPr>
        <w:t>https://eduid.ee/</w:t>
      </w:r>
      <w:r w:rsidRPr="008E1B3E" w:rsidR="008E1B3E">
        <w:rPr>
          <w:rFonts w:ascii="Segoe UI" w:hAnsi="Segoe UI" w:cs="Segoe UI"/>
          <w:sz w:val="18"/>
          <w:szCs w:val="18"/>
        </w:rPr>
        <w:t xml:space="preserve"> </w:t>
      </w:r>
      <w:r w:rsidRPr="00A74E5C">
        <w:rPr>
          <w:rFonts w:ascii="Avenir Next LT Pro" w:hAnsi="Avenir Next LT Pro"/>
          <w:sz w:val="24"/>
          <w:szCs w:val="24"/>
        </w:rPr>
        <w:t>veebilehel, kui:</w:t>
      </w:r>
    </w:p>
    <w:p w:rsidRPr="00A74E5C" w:rsidR="00A74E5C" w:rsidP="00A74E5C" w:rsidRDefault="00A74E5C" w14:paraId="43060748" w14:textId="5375D2DB">
      <w:pPr>
        <w:pStyle w:val="ListParagraph"/>
        <w:numPr>
          <w:ilvl w:val="2"/>
          <w:numId w:val="1"/>
        </w:numPr>
        <w:spacing w:line="360" w:lineRule="auto"/>
        <w:jc w:val="both"/>
        <w:rPr>
          <w:rFonts w:ascii="Avenir Next LT Pro" w:hAnsi="Avenir Next LT Pro"/>
          <w:sz w:val="24"/>
          <w:szCs w:val="24"/>
        </w:rPr>
      </w:pPr>
      <w:r w:rsidRPr="00A74E5C">
        <w:rPr>
          <w:rFonts w:ascii="Avenir Next LT Pro" w:hAnsi="Avenir Next LT Pro"/>
          <w:sz w:val="24"/>
          <w:szCs w:val="24"/>
        </w:rPr>
        <w:t>õpilaspilet on rikutud, hävinud, kadunud või varastatud;</w:t>
      </w:r>
    </w:p>
    <w:p w:rsidR="00A74E5C" w:rsidP="00A74E5C" w:rsidRDefault="00A74E5C" w14:paraId="2EEB3830" w14:textId="3E0EDFFC">
      <w:pPr>
        <w:pStyle w:val="ListParagraph"/>
        <w:numPr>
          <w:ilvl w:val="2"/>
          <w:numId w:val="1"/>
        </w:numPr>
        <w:spacing w:line="360" w:lineRule="auto"/>
        <w:jc w:val="both"/>
        <w:rPr>
          <w:rFonts w:ascii="Avenir Next LT Pro" w:hAnsi="Avenir Next LT Pro"/>
          <w:sz w:val="24"/>
          <w:szCs w:val="24"/>
        </w:rPr>
      </w:pPr>
      <w:r w:rsidRPr="00A74E5C">
        <w:rPr>
          <w:rFonts w:ascii="Avenir Next LT Pro" w:hAnsi="Avenir Next LT Pro"/>
          <w:sz w:val="24"/>
          <w:szCs w:val="24"/>
        </w:rPr>
        <w:t>õpilase nimi on muutunud.</w:t>
      </w:r>
    </w:p>
    <w:p w:rsidR="00A74E5C" w:rsidP="00A74E5C" w:rsidRDefault="00A74E5C" w14:paraId="4D57A398" w14:textId="6340FDA2">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Õ</w:t>
      </w:r>
      <w:r w:rsidRPr="00A74E5C">
        <w:rPr>
          <w:rFonts w:ascii="Avenir Next LT Pro" w:hAnsi="Avenir Next LT Pro"/>
          <w:sz w:val="24"/>
          <w:szCs w:val="24"/>
        </w:rPr>
        <w:t xml:space="preserve">pilaspilet registreeritakse õpilaspiletite digitaalses registris </w:t>
      </w:r>
      <w:r w:rsidR="00ED6F6A">
        <w:rPr>
          <w:rFonts w:ascii="Avenir Next LT Pro" w:hAnsi="Avenir Next LT Pro"/>
          <w:sz w:val="24"/>
          <w:szCs w:val="24"/>
        </w:rPr>
        <w:t>õppekeskuse koordinaator</w:t>
      </w:r>
      <w:r w:rsidR="00FD2EB2">
        <w:rPr>
          <w:rFonts w:ascii="Avenir Next LT Pro" w:hAnsi="Avenir Next LT Pro"/>
          <w:sz w:val="24"/>
          <w:szCs w:val="24"/>
        </w:rPr>
        <w:t>i</w:t>
      </w:r>
      <w:r w:rsidRPr="00A74E5C">
        <w:rPr>
          <w:rFonts w:ascii="Avenir Next LT Pro" w:hAnsi="Avenir Next LT Pro"/>
          <w:sz w:val="24"/>
          <w:szCs w:val="24"/>
        </w:rPr>
        <w:t xml:space="preserve"> juures ja v</w:t>
      </w:r>
      <w:r>
        <w:rPr>
          <w:rFonts w:ascii="Avenir Next LT Pro" w:hAnsi="Avenir Next LT Pro"/>
          <w:sz w:val="24"/>
          <w:szCs w:val="24"/>
        </w:rPr>
        <w:t>ä</w:t>
      </w:r>
      <w:r w:rsidRPr="00A74E5C">
        <w:rPr>
          <w:rFonts w:ascii="Avenir Next LT Pro" w:hAnsi="Avenir Next LT Pro"/>
          <w:sz w:val="24"/>
          <w:szCs w:val="24"/>
        </w:rPr>
        <w:t xml:space="preserve">ljastatakse </w:t>
      </w:r>
      <w:r w:rsidRPr="00A74E5C">
        <w:rPr>
          <w:rFonts w:ascii="Avenir Next LT Pro" w:hAnsi="Avenir Next LT Pro" w:cs="Avenir Next LT Pro"/>
          <w:sz w:val="24"/>
          <w:szCs w:val="24"/>
        </w:rPr>
        <w:t>õ</w:t>
      </w:r>
      <w:r w:rsidRPr="00A74E5C">
        <w:rPr>
          <w:rFonts w:ascii="Avenir Next LT Pro" w:hAnsi="Avenir Next LT Pro"/>
          <w:sz w:val="24"/>
          <w:szCs w:val="24"/>
        </w:rPr>
        <w:t>pilasele.</w:t>
      </w:r>
    </w:p>
    <w:p w:rsidRPr="00A74E5C" w:rsidR="00A74E5C" w:rsidP="00A74E5C" w:rsidRDefault="00A74E5C" w14:paraId="3034714B" w14:textId="1CAB84F1">
      <w:pPr>
        <w:pStyle w:val="ListParagraph"/>
        <w:numPr>
          <w:ilvl w:val="1"/>
          <w:numId w:val="1"/>
        </w:numPr>
        <w:spacing w:line="360" w:lineRule="auto"/>
        <w:jc w:val="both"/>
        <w:rPr>
          <w:rFonts w:ascii="Avenir Next LT Pro" w:hAnsi="Avenir Next LT Pro"/>
          <w:sz w:val="24"/>
          <w:szCs w:val="24"/>
        </w:rPr>
      </w:pPr>
      <w:r w:rsidRPr="00A74E5C">
        <w:rPr>
          <w:rFonts w:ascii="Avenir Next LT Pro" w:hAnsi="Avenir Next LT Pro"/>
          <w:sz w:val="24"/>
          <w:szCs w:val="24"/>
        </w:rPr>
        <w:t>Õpilane kasutab õpilaspiletit viisil, mis välistab selle kahjustamise, hävimise, kaotamise või varastamise.</w:t>
      </w:r>
    </w:p>
    <w:p w:rsidR="00A74E5C" w:rsidP="00A74E5C" w:rsidRDefault="00A74E5C" w14:paraId="7DD0A3E3" w14:textId="24D7E814">
      <w:pPr>
        <w:pStyle w:val="ListParagraph"/>
        <w:numPr>
          <w:ilvl w:val="1"/>
          <w:numId w:val="1"/>
        </w:numPr>
        <w:spacing w:line="360" w:lineRule="auto"/>
        <w:jc w:val="both"/>
        <w:rPr>
          <w:rFonts w:ascii="Avenir Next LT Pro" w:hAnsi="Avenir Next LT Pro"/>
          <w:sz w:val="24"/>
          <w:szCs w:val="24"/>
        </w:rPr>
      </w:pPr>
      <w:r w:rsidRPr="00A74E5C">
        <w:rPr>
          <w:rFonts w:ascii="Avenir Next LT Pro" w:hAnsi="Avenir Next LT Pro"/>
          <w:sz w:val="24"/>
          <w:szCs w:val="24"/>
        </w:rPr>
        <w:t>Õpilasel on kohustus igal koolipäeval kanda kaasas õpilaspiletit, mida ta kasutab koolimajja sisenemisel, õpikute, ilukirjanduse ja/või sülearvuti laenutamisel kooli raamatukogust, koolilõuna registreerimisel, õpilasstaatuse tõendamisel</w:t>
      </w:r>
      <w:r w:rsidR="00D77EBC">
        <w:rPr>
          <w:rFonts w:ascii="Avenir Next LT Pro" w:hAnsi="Avenir Next LT Pro"/>
          <w:sz w:val="24"/>
          <w:szCs w:val="24"/>
        </w:rPr>
        <w:t>,</w:t>
      </w:r>
      <w:r w:rsidRPr="00A74E5C">
        <w:rPr>
          <w:rFonts w:ascii="Avenir Next LT Pro" w:hAnsi="Avenir Next LT Pro"/>
          <w:sz w:val="24"/>
          <w:szCs w:val="24"/>
        </w:rPr>
        <w:t xml:space="preserve"> järelvastamisel</w:t>
      </w:r>
      <w:r w:rsidR="00010DFA">
        <w:rPr>
          <w:rFonts w:ascii="Avenir Next LT Pro" w:hAnsi="Avenir Next LT Pro"/>
          <w:sz w:val="24"/>
          <w:szCs w:val="24"/>
        </w:rPr>
        <w:t xml:space="preserve"> </w:t>
      </w:r>
      <w:r w:rsidR="003F45E6">
        <w:rPr>
          <w:rFonts w:ascii="Avenir Next LT Pro" w:hAnsi="Avenir Next LT Pro"/>
          <w:sz w:val="24"/>
          <w:szCs w:val="24"/>
        </w:rPr>
        <w:t>ja</w:t>
      </w:r>
      <w:r w:rsidR="00010DFA">
        <w:rPr>
          <w:rFonts w:ascii="Avenir Next LT Pro" w:hAnsi="Avenir Next LT Pro"/>
          <w:sz w:val="24"/>
          <w:szCs w:val="24"/>
        </w:rPr>
        <w:t xml:space="preserve"> koolikapi avamisel</w:t>
      </w:r>
      <w:r w:rsidRPr="00A74E5C">
        <w:rPr>
          <w:rFonts w:ascii="Avenir Next LT Pro" w:hAnsi="Avenir Next LT Pro"/>
          <w:sz w:val="24"/>
          <w:szCs w:val="24"/>
        </w:rPr>
        <w:t>.</w:t>
      </w:r>
    </w:p>
    <w:p w:rsidRPr="00A74E5C" w:rsidR="00A74E5C" w:rsidP="00A74E5C" w:rsidRDefault="00A74E5C" w14:paraId="5BACE5B9" w14:textId="407B48BE">
      <w:pPr>
        <w:pStyle w:val="ListParagraph"/>
        <w:numPr>
          <w:ilvl w:val="1"/>
          <w:numId w:val="1"/>
        </w:numPr>
        <w:spacing w:line="360" w:lineRule="auto"/>
        <w:jc w:val="both"/>
        <w:rPr>
          <w:rFonts w:ascii="Avenir Next LT Pro" w:hAnsi="Avenir Next LT Pro"/>
          <w:sz w:val="24"/>
          <w:szCs w:val="24"/>
        </w:rPr>
      </w:pPr>
      <w:r w:rsidRPr="00A74E5C">
        <w:rPr>
          <w:rFonts w:ascii="Avenir Next LT Pro" w:hAnsi="Avenir Next LT Pro"/>
          <w:sz w:val="24"/>
          <w:szCs w:val="24"/>
        </w:rPr>
        <w:t>Kool tähistab õpilaspileti kehtivuse vastava õppeaasta kleebise lisamisega õpilaspiletile.</w:t>
      </w:r>
    </w:p>
    <w:p w:rsidRPr="00A74E5C" w:rsidR="00A74E5C" w:rsidP="00A74E5C" w:rsidRDefault="00A74E5C" w14:paraId="45106836" w14:textId="6FE33A5F">
      <w:pPr>
        <w:pStyle w:val="ListParagraph"/>
        <w:numPr>
          <w:ilvl w:val="1"/>
          <w:numId w:val="1"/>
        </w:numPr>
        <w:spacing w:line="360" w:lineRule="auto"/>
        <w:jc w:val="both"/>
        <w:rPr>
          <w:rFonts w:ascii="Avenir Next LT Pro" w:hAnsi="Avenir Next LT Pro"/>
          <w:sz w:val="24"/>
          <w:szCs w:val="24"/>
        </w:rPr>
      </w:pPr>
      <w:r w:rsidRPr="00A74E5C">
        <w:rPr>
          <w:rFonts w:ascii="Avenir Next LT Pro" w:hAnsi="Avenir Next LT Pro"/>
          <w:sz w:val="24"/>
          <w:szCs w:val="24"/>
        </w:rPr>
        <w:t>Õpilane või õpilase vanem on kohustatud õpilaspileti koolile tagastama peale õpilase väljaarvamist kooli õpilaste nimekirjast.</w:t>
      </w:r>
    </w:p>
    <w:p w:rsidR="00A74E5C" w:rsidP="00A74E5C" w:rsidRDefault="00A74E5C" w14:paraId="1A01E97F" w14:textId="330A6132">
      <w:pPr>
        <w:pStyle w:val="ListParagraph"/>
        <w:numPr>
          <w:ilvl w:val="1"/>
          <w:numId w:val="1"/>
        </w:numPr>
        <w:spacing w:line="360" w:lineRule="auto"/>
        <w:jc w:val="both"/>
        <w:rPr>
          <w:rFonts w:ascii="Avenir Next LT Pro" w:hAnsi="Avenir Next LT Pro"/>
          <w:sz w:val="24"/>
          <w:szCs w:val="24"/>
        </w:rPr>
      </w:pPr>
      <w:r w:rsidRPr="00A74E5C">
        <w:rPr>
          <w:rFonts w:ascii="Avenir Next LT Pro" w:hAnsi="Avenir Next LT Pro"/>
          <w:sz w:val="24"/>
          <w:szCs w:val="24"/>
        </w:rPr>
        <w:t>Kool hävitab tagastatud õpilaspileti ning registreerib õpilaspileti kasutusest eemaldamise. Juhul kui tagastamine on võimatu, tunnistab kooli direktor käskkirjaga õpilaspileti kehtetuks.</w:t>
      </w:r>
    </w:p>
    <w:p w:rsidRPr="008F5505" w:rsidR="0050420E" w:rsidP="008F5505" w:rsidRDefault="008F5505" w14:paraId="145EC709" w14:textId="209EF697">
      <w:pPr>
        <w:rPr>
          <w:rFonts w:ascii="Avenir Next LT Pro" w:hAnsi="Avenir Next LT Pro"/>
          <w:sz w:val="24"/>
          <w:szCs w:val="24"/>
        </w:rPr>
      </w:pPr>
      <w:r>
        <w:rPr>
          <w:rFonts w:ascii="Avenir Next LT Pro" w:hAnsi="Avenir Next LT Pro"/>
          <w:sz w:val="24"/>
          <w:szCs w:val="24"/>
        </w:rPr>
        <w:br w:type="page"/>
      </w:r>
    </w:p>
    <w:p w:rsidR="0050420E" w:rsidP="00A31655" w:rsidRDefault="00A31655" w14:paraId="515D7074" w14:textId="61FF9CC7">
      <w:pPr>
        <w:pStyle w:val="Heading1"/>
        <w:numPr>
          <w:ilvl w:val="0"/>
          <w:numId w:val="1"/>
        </w:numPr>
      </w:pPr>
      <w:r>
        <w:t xml:space="preserve"> </w:t>
      </w:r>
      <w:bookmarkStart w:name="_Toc143646404" w:id="14"/>
      <w:r w:rsidRPr="0050420E" w:rsidR="0050420E">
        <w:t>Õpilaskapi kasutamise kord</w:t>
      </w:r>
      <w:bookmarkEnd w:id="14"/>
    </w:p>
    <w:p w:rsidRPr="00A31655" w:rsidR="00A31655" w:rsidP="00A31655" w:rsidRDefault="00A31655" w14:paraId="5DF47F9F" w14:textId="77777777"/>
    <w:p w:rsidRPr="0050420E" w:rsidR="0050420E" w:rsidP="00025A14" w:rsidRDefault="0050420E" w14:paraId="149586C2" w14:textId="0AFFE2FC">
      <w:pPr>
        <w:pStyle w:val="ListParagraph"/>
        <w:numPr>
          <w:ilvl w:val="1"/>
          <w:numId w:val="1"/>
        </w:numPr>
        <w:spacing w:line="360" w:lineRule="auto"/>
        <w:jc w:val="both"/>
        <w:rPr>
          <w:rFonts w:ascii="Avenir Next LT Pro" w:hAnsi="Avenir Next LT Pro"/>
          <w:sz w:val="24"/>
          <w:szCs w:val="24"/>
        </w:rPr>
      </w:pPr>
      <w:r w:rsidRPr="0050420E">
        <w:rPr>
          <w:rFonts w:ascii="Avenir Next LT Pro" w:hAnsi="Avenir Next LT Pro"/>
          <w:sz w:val="24"/>
          <w:szCs w:val="24"/>
        </w:rPr>
        <w:t xml:space="preserve">Gümnaasiumi õpilane saab kapi </w:t>
      </w:r>
      <w:r w:rsidR="00025A14">
        <w:rPr>
          <w:rFonts w:ascii="Avenir Next LT Pro" w:hAnsi="Avenir Next LT Pro"/>
          <w:sz w:val="24"/>
          <w:szCs w:val="24"/>
        </w:rPr>
        <w:t>oma õppeaja</w:t>
      </w:r>
      <w:r w:rsidR="00533DAD">
        <w:rPr>
          <w:rFonts w:ascii="Avenir Next LT Pro" w:hAnsi="Avenir Next LT Pro"/>
          <w:sz w:val="24"/>
          <w:szCs w:val="24"/>
        </w:rPr>
        <w:t xml:space="preserve"> jooksul</w:t>
      </w:r>
      <w:r w:rsidR="00025A14">
        <w:rPr>
          <w:rFonts w:ascii="Avenir Next LT Pro" w:hAnsi="Avenir Next LT Pro"/>
          <w:sz w:val="24"/>
          <w:szCs w:val="24"/>
        </w:rPr>
        <w:t xml:space="preserve"> </w:t>
      </w:r>
      <w:r w:rsidRPr="0050420E">
        <w:rPr>
          <w:rFonts w:ascii="Avenir Next LT Pro" w:hAnsi="Avenir Next LT Pro"/>
          <w:sz w:val="24"/>
          <w:szCs w:val="24"/>
        </w:rPr>
        <w:t xml:space="preserve">tasuta kasutamiseks avalduse alusel ning lepingu sõlmimisel. Kapi võtmeks on </w:t>
      </w:r>
      <w:r w:rsidR="002160AD">
        <w:rPr>
          <w:rFonts w:ascii="Avenir Next LT Pro" w:hAnsi="Avenir Next LT Pro"/>
          <w:sz w:val="24"/>
          <w:szCs w:val="24"/>
        </w:rPr>
        <w:t>vastava kapi kaart</w:t>
      </w:r>
      <w:r w:rsidRPr="0050420E">
        <w:rPr>
          <w:rFonts w:ascii="Avenir Next LT Pro" w:hAnsi="Avenir Next LT Pro"/>
          <w:sz w:val="24"/>
          <w:szCs w:val="24"/>
        </w:rPr>
        <w:t xml:space="preserve">. Avaldusi ning lepinguid menetleb kooli </w:t>
      </w:r>
      <w:r w:rsidR="00025A14">
        <w:rPr>
          <w:rFonts w:ascii="Avenir Next LT Pro" w:hAnsi="Avenir Next LT Pro"/>
          <w:sz w:val="24"/>
          <w:szCs w:val="24"/>
        </w:rPr>
        <w:t>õppekeskuse koordinaator.</w:t>
      </w:r>
    </w:p>
    <w:p w:rsidRPr="0050420E" w:rsidR="0050420E" w:rsidP="0050420E" w:rsidRDefault="0050420E" w14:paraId="5CE538CE" w14:textId="2015724F">
      <w:pPr>
        <w:pStyle w:val="ListParagraph"/>
        <w:numPr>
          <w:ilvl w:val="1"/>
          <w:numId w:val="1"/>
        </w:numPr>
        <w:spacing w:line="360" w:lineRule="auto"/>
        <w:jc w:val="both"/>
        <w:rPr>
          <w:rFonts w:ascii="Avenir Next LT Pro" w:hAnsi="Avenir Next LT Pro"/>
          <w:sz w:val="24"/>
          <w:szCs w:val="24"/>
        </w:rPr>
      </w:pPr>
      <w:r w:rsidRPr="0050420E">
        <w:rPr>
          <w:rFonts w:ascii="Avenir Next LT Pro" w:hAnsi="Avenir Next LT Pro"/>
          <w:sz w:val="24"/>
          <w:szCs w:val="24"/>
        </w:rPr>
        <w:t xml:space="preserve">Õpilane </w:t>
      </w:r>
      <w:r w:rsidR="00025A14">
        <w:rPr>
          <w:rFonts w:ascii="Avenir Next LT Pro" w:hAnsi="Avenir Next LT Pro"/>
          <w:sz w:val="24"/>
          <w:szCs w:val="24"/>
        </w:rPr>
        <w:t>kasutab</w:t>
      </w:r>
      <w:r w:rsidRPr="0050420E">
        <w:rPr>
          <w:rFonts w:ascii="Avenir Next LT Pro" w:hAnsi="Avenir Next LT Pro"/>
          <w:sz w:val="24"/>
          <w:szCs w:val="24"/>
        </w:rPr>
        <w:t xml:space="preserve"> kap</w:t>
      </w:r>
      <w:r w:rsidR="00025A14">
        <w:rPr>
          <w:rFonts w:ascii="Avenir Next LT Pro" w:hAnsi="Avenir Next LT Pro"/>
          <w:sz w:val="24"/>
          <w:szCs w:val="24"/>
        </w:rPr>
        <w:t>p</w:t>
      </w:r>
      <w:r w:rsidRPr="0050420E">
        <w:rPr>
          <w:rFonts w:ascii="Avenir Next LT Pro" w:hAnsi="Avenir Next LT Pro"/>
          <w:sz w:val="24"/>
          <w:szCs w:val="24"/>
        </w:rPr>
        <w:t xml:space="preserve">i </w:t>
      </w:r>
      <w:r w:rsidR="00025A14">
        <w:rPr>
          <w:rFonts w:ascii="Avenir Next LT Pro" w:hAnsi="Avenir Next LT Pro"/>
          <w:sz w:val="24"/>
          <w:szCs w:val="24"/>
        </w:rPr>
        <w:t xml:space="preserve">heaperemehelikult </w:t>
      </w:r>
      <w:r w:rsidRPr="0050420E">
        <w:rPr>
          <w:rFonts w:ascii="Avenir Next LT Pro" w:hAnsi="Avenir Next LT Pro"/>
          <w:sz w:val="24"/>
          <w:szCs w:val="24"/>
        </w:rPr>
        <w:t xml:space="preserve"> kogu õp</w:t>
      </w:r>
      <w:r w:rsidR="00025A14">
        <w:rPr>
          <w:rFonts w:ascii="Avenir Next LT Pro" w:hAnsi="Avenir Next LT Pro"/>
          <w:sz w:val="24"/>
          <w:szCs w:val="24"/>
        </w:rPr>
        <w:t>peaja</w:t>
      </w:r>
      <w:r w:rsidRPr="0050420E">
        <w:rPr>
          <w:rFonts w:ascii="Avenir Next LT Pro" w:hAnsi="Avenir Next LT Pro"/>
          <w:sz w:val="24"/>
          <w:szCs w:val="24"/>
        </w:rPr>
        <w:t xml:space="preserve"> jooksul.</w:t>
      </w:r>
    </w:p>
    <w:p w:rsidR="00487B65" w:rsidP="00487B65" w:rsidRDefault="00487B65" w14:paraId="4706DEEC" w14:textId="77777777">
      <w:pPr>
        <w:pStyle w:val="ListParagraph"/>
        <w:numPr>
          <w:ilvl w:val="1"/>
          <w:numId w:val="1"/>
        </w:numPr>
        <w:spacing w:line="360" w:lineRule="auto"/>
        <w:jc w:val="both"/>
        <w:rPr>
          <w:rFonts w:ascii="Avenir Next LT Pro" w:hAnsi="Avenir Next LT Pro"/>
          <w:sz w:val="24"/>
          <w:szCs w:val="24"/>
        </w:rPr>
      </w:pPr>
      <w:r w:rsidRPr="0050420E">
        <w:rPr>
          <w:rFonts w:ascii="Avenir Next LT Pro" w:hAnsi="Avenir Next LT Pro"/>
          <w:sz w:val="24"/>
          <w:szCs w:val="24"/>
        </w:rPr>
        <w:t>Kooli õppevahendite kapp on mõeldud ainult õppetöö eesmärgil sihipäraseks kasutamiseks ning kapis on keelatud hoida õppetööga mitteseotud esemeid, kaasa</w:t>
      </w:r>
      <w:r>
        <w:rPr>
          <w:rFonts w:ascii="Avenir Next LT Pro" w:hAnsi="Avenir Next LT Pro"/>
          <w:sz w:val="24"/>
          <w:szCs w:val="24"/>
        </w:rPr>
        <w:t xml:space="preserve"> </w:t>
      </w:r>
      <w:r w:rsidRPr="0050420E">
        <w:rPr>
          <w:rFonts w:ascii="Avenir Next LT Pro" w:hAnsi="Avenir Next LT Pro"/>
          <w:sz w:val="24"/>
          <w:szCs w:val="24"/>
        </w:rPr>
        <w:t>arvatud tubakatooted, e</w:t>
      </w:r>
      <w:r>
        <w:rPr>
          <w:rFonts w:ascii="Avenir Next LT Pro" w:hAnsi="Avenir Next LT Pro"/>
          <w:sz w:val="24"/>
          <w:szCs w:val="24"/>
        </w:rPr>
        <w:t>-</w:t>
      </w:r>
      <w:r w:rsidRPr="0050420E">
        <w:rPr>
          <w:rFonts w:ascii="Avenir Next LT Pro" w:hAnsi="Avenir Next LT Pro"/>
          <w:sz w:val="24"/>
          <w:szCs w:val="24"/>
        </w:rPr>
        <w:t>sigaretid,</w:t>
      </w:r>
      <w:r>
        <w:rPr>
          <w:rFonts w:ascii="Avenir Next LT Pro" w:hAnsi="Avenir Next LT Pro"/>
          <w:sz w:val="24"/>
          <w:szCs w:val="24"/>
        </w:rPr>
        <w:t xml:space="preserve"> </w:t>
      </w:r>
      <w:r w:rsidRPr="0050420E">
        <w:rPr>
          <w:rFonts w:ascii="Avenir Next LT Pro" w:hAnsi="Avenir Next LT Pro"/>
          <w:sz w:val="24"/>
          <w:szCs w:val="24"/>
        </w:rPr>
        <w:t>alkohoolsed joogid, narkootilised ained</w:t>
      </w:r>
      <w:r>
        <w:rPr>
          <w:rFonts w:ascii="Avenir Next LT Pro" w:hAnsi="Avenir Next LT Pro"/>
          <w:sz w:val="24"/>
          <w:szCs w:val="24"/>
        </w:rPr>
        <w:t xml:space="preserve"> </w:t>
      </w:r>
      <w:r w:rsidRPr="00CD7187">
        <w:rPr>
          <w:rFonts w:ascii="Avenir Next LT Pro" w:hAnsi="Avenir Next LT Pro"/>
          <w:sz w:val="24"/>
          <w:szCs w:val="24"/>
        </w:rPr>
        <w:t>jt sõltuvusained</w:t>
      </w:r>
      <w:r w:rsidRPr="0050420E">
        <w:rPr>
          <w:rFonts w:ascii="Avenir Next LT Pro" w:hAnsi="Avenir Next LT Pro"/>
          <w:sz w:val="24"/>
          <w:szCs w:val="24"/>
        </w:rPr>
        <w:t>, pürotehnika, külm-ja tulirelv</w:t>
      </w:r>
      <w:r>
        <w:rPr>
          <w:rFonts w:ascii="Avenir Next LT Pro" w:hAnsi="Avenir Next LT Pro"/>
          <w:sz w:val="24"/>
          <w:szCs w:val="24"/>
        </w:rPr>
        <w:t>ad</w:t>
      </w:r>
      <w:r w:rsidRPr="0050420E">
        <w:rPr>
          <w:rFonts w:ascii="Avenir Next LT Pro" w:hAnsi="Avenir Next LT Pro"/>
          <w:sz w:val="24"/>
          <w:szCs w:val="24"/>
        </w:rPr>
        <w:t xml:space="preserve"> ja nende sarnased esemed, tuletik</w:t>
      </w:r>
      <w:r>
        <w:rPr>
          <w:rFonts w:ascii="Avenir Next LT Pro" w:hAnsi="Avenir Next LT Pro"/>
          <w:sz w:val="24"/>
          <w:szCs w:val="24"/>
        </w:rPr>
        <w:t>ud</w:t>
      </w:r>
      <w:r w:rsidRPr="0050420E">
        <w:rPr>
          <w:rFonts w:ascii="Avenir Next LT Pro" w:hAnsi="Avenir Next LT Pro"/>
          <w:sz w:val="24"/>
          <w:szCs w:val="24"/>
        </w:rPr>
        <w:t xml:space="preserve"> ja- masinad</w:t>
      </w:r>
      <w:r>
        <w:rPr>
          <w:rFonts w:ascii="Avenir Next LT Pro" w:hAnsi="Avenir Next LT Pro"/>
          <w:sz w:val="24"/>
          <w:szCs w:val="24"/>
        </w:rPr>
        <w:t>,</w:t>
      </w:r>
      <w:r w:rsidRPr="0050420E">
        <w:rPr>
          <w:rFonts w:ascii="Avenir Next LT Pro" w:hAnsi="Avenir Next LT Pro"/>
          <w:sz w:val="24"/>
          <w:szCs w:val="24"/>
        </w:rPr>
        <w:t xml:space="preserve"> kemikaal</w:t>
      </w:r>
      <w:r>
        <w:rPr>
          <w:rFonts w:ascii="Avenir Next LT Pro" w:hAnsi="Avenir Next LT Pro"/>
          <w:sz w:val="24"/>
          <w:szCs w:val="24"/>
        </w:rPr>
        <w:t>id</w:t>
      </w:r>
      <w:r w:rsidRPr="0050420E">
        <w:rPr>
          <w:rFonts w:ascii="Avenir Next LT Pro" w:hAnsi="Avenir Next LT Pro"/>
          <w:sz w:val="24"/>
          <w:szCs w:val="24"/>
        </w:rPr>
        <w:t>.</w:t>
      </w:r>
    </w:p>
    <w:p w:rsidRPr="00703225" w:rsidR="00703225" w:rsidP="00703225" w:rsidRDefault="00703225" w14:paraId="16727149" w14:textId="32E91D2F">
      <w:pPr>
        <w:pStyle w:val="ListParagraph"/>
        <w:numPr>
          <w:ilvl w:val="1"/>
          <w:numId w:val="1"/>
        </w:numPr>
        <w:spacing w:line="360" w:lineRule="auto"/>
        <w:jc w:val="both"/>
        <w:rPr>
          <w:rFonts w:ascii="Avenir Next LT Pro" w:hAnsi="Avenir Next LT Pro"/>
          <w:sz w:val="24"/>
          <w:szCs w:val="24"/>
        </w:rPr>
      </w:pPr>
      <w:r w:rsidRPr="0050420E">
        <w:rPr>
          <w:rFonts w:ascii="Avenir Next LT Pro" w:hAnsi="Avenir Next LT Pro"/>
          <w:sz w:val="24"/>
          <w:szCs w:val="24"/>
        </w:rPr>
        <w:t xml:space="preserve">Põhjendatud kahtluse korral, et õpilase valduses on </w:t>
      </w:r>
      <w:r>
        <w:rPr>
          <w:rFonts w:ascii="Avenir Next LT Pro" w:hAnsi="Avenir Next LT Pro"/>
          <w:sz w:val="24"/>
          <w:szCs w:val="24"/>
        </w:rPr>
        <w:t>punktis</w:t>
      </w:r>
      <w:r w:rsidR="00174475">
        <w:rPr>
          <w:rFonts w:ascii="Avenir Next LT Pro" w:hAnsi="Avenir Next LT Pro"/>
          <w:sz w:val="24"/>
          <w:szCs w:val="24"/>
        </w:rPr>
        <w:t xml:space="preserve"> 14.3.</w:t>
      </w:r>
      <w:r w:rsidRPr="0050420E">
        <w:rPr>
          <w:rFonts w:ascii="Avenir Next LT Pro" w:hAnsi="Avenir Next LT Pro"/>
          <w:sz w:val="24"/>
          <w:szCs w:val="24"/>
        </w:rPr>
        <w:t xml:space="preserve"> toodud keelatud esemeid või aineid, </w:t>
      </w:r>
      <w:r w:rsidR="00F23453">
        <w:rPr>
          <w:rFonts w:ascii="Avenir Next LT Pro" w:hAnsi="Avenir Next LT Pro"/>
          <w:sz w:val="24"/>
          <w:szCs w:val="24"/>
        </w:rPr>
        <w:t>kontrollitakse</w:t>
      </w:r>
      <w:r w:rsidRPr="0050420E">
        <w:rPr>
          <w:rFonts w:ascii="Avenir Next LT Pro" w:hAnsi="Avenir Next LT Pro"/>
          <w:sz w:val="24"/>
          <w:szCs w:val="24"/>
        </w:rPr>
        <w:t xml:space="preserve"> nende olemasolu ja </w:t>
      </w:r>
      <w:r w:rsidR="00072AC7">
        <w:rPr>
          <w:rFonts w:ascii="Avenir Next LT Pro" w:hAnsi="Avenir Next LT Pro"/>
          <w:sz w:val="24"/>
          <w:szCs w:val="24"/>
        </w:rPr>
        <w:t xml:space="preserve">eemaldatakse </w:t>
      </w:r>
      <w:r w:rsidR="00E4363C">
        <w:rPr>
          <w:rFonts w:ascii="Avenir Next LT Pro" w:hAnsi="Avenir Next LT Pro"/>
          <w:sz w:val="24"/>
          <w:szCs w:val="24"/>
        </w:rPr>
        <w:t xml:space="preserve">õpilase </w:t>
      </w:r>
      <w:r w:rsidR="00F23453">
        <w:rPr>
          <w:rFonts w:ascii="Avenir Next LT Pro" w:hAnsi="Avenir Next LT Pro"/>
          <w:sz w:val="24"/>
          <w:szCs w:val="24"/>
        </w:rPr>
        <w:t>valdusest</w:t>
      </w:r>
      <w:r w:rsidRPr="0050420E">
        <w:rPr>
          <w:rFonts w:ascii="Avenir Next LT Pro" w:hAnsi="Avenir Next LT Pro"/>
          <w:sz w:val="24"/>
          <w:szCs w:val="24"/>
        </w:rPr>
        <w:t xml:space="preserve"> </w:t>
      </w:r>
      <w:r w:rsidR="00F23453">
        <w:rPr>
          <w:rFonts w:ascii="Avenir Next LT Pro" w:hAnsi="Avenir Next LT Pro"/>
          <w:sz w:val="24"/>
          <w:szCs w:val="24"/>
        </w:rPr>
        <w:t xml:space="preserve">vastavalt </w:t>
      </w:r>
      <w:r w:rsidRPr="0050420E">
        <w:rPr>
          <w:rFonts w:ascii="Avenir Next LT Pro" w:hAnsi="Avenir Next LT Pro"/>
          <w:sz w:val="24"/>
          <w:szCs w:val="24"/>
        </w:rPr>
        <w:t>PGS §58 lg (51).</w:t>
      </w:r>
    </w:p>
    <w:p w:rsidRPr="0050420E" w:rsidR="0050420E" w:rsidP="0050420E" w:rsidRDefault="0050420E" w14:paraId="269C9C29" w14:textId="016DE89E">
      <w:pPr>
        <w:pStyle w:val="ListParagraph"/>
        <w:numPr>
          <w:ilvl w:val="1"/>
          <w:numId w:val="1"/>
        </w:numPr>
        <w:spacing w:line="360" w:lineRule="auto"/>
        <w:jc w:val="both"/>
        <w:rPr>
          <w:rFonts w:ascii="Avenir Next LT Pro" w:hAnsi="Avenir Next LT Pro"/>
          <w:sz w:val="24"/>
          <w:szCs w:val="24"/>
        </w:rPr>
      </w:pPr>
      <w:r w:rsidRPr="0050420E">
        <w:rPr>
          <w:rFonts w:ascii="Avenir Next LT Pro" w:hAnsi="Avenir Next LT Pro"/>
          <w:sz w:val="24"/>
          <w:szCs w:val="24"/>
        </w:rPr>
        <w:t>Õpilane hoiab oma õppevahendite kapi lukus. Kui õpilane on õpilaspileti kaotanud</w:t>
      </w:r>
      <w:r w:rsidR="00E75097">
        <w:rPr>
          <w:rFonts w:ascii="Avenir Next LT Pro" w:hAnsi="Avenir Next LT Pro"/>
          <w:sz w:val="24"/>
          <w:szCs w:val="24"/>
        </w:rPr>
        <w:t xml:space="preserve"> või koju unustanud</w:t>
      </w:r>
      <w:r w:rsidRPr="0050420E">
        <w:rPr>
          <w:rFonts w:ascii="Avenir Next LT Pro" w:hAnsi="Avenir Next LT Pro"/>
          <w:sz w:val="24"/>
          <w:szCs w:val="24"/>
        </w:rPr>
        <w:t>, avab kapi vajadusel</w:t>
      </w:r>
      <w:r w:rsidR="00303877">
        <w:rPr>
          <w:rFonts w:ascii="Avenir Next LT Pro" w:hAnsi="Avenir Next LT Pro"/>
          <w:sz w:val="24"/>
          <w:szCs w:val="24"/>
        </w:rPr>
        <w:t xml:space="preserve"> õppekeskuse koordinaator</w:t>
      </w:r>
      <w:r w:rsidRPr="0050420E">
        <w:rPr>
          <w:rFonts w:ascii="Avenir Next LT Pro" w:hAnsi="Avenir Next LT Pro"/>
          <w:sz w:val="24"/>
          <w:szCs w:val="24"/>
        </w:rPr>
        <w:t>.</w:t>
      </w:r>
    </w:p>
    <w:p w:rsidR="001F21A4" w:rsidP="008F5505" w:rsidRDefault="008F5505" w14:paraId="37C8B912" w14:textId="3588BB9E">
      <w:pPr>
        <w:rPr>
          <w:rFonts w:ascii="Avenir Next LT Pro" w:hAnsi="Avenir Next LT Pro"/>
          <w:sz w:val="24"/>
          <w:szCs w:val="24"/>
        </w:rPr>
      </w:pPr>
      <w:r>
        <w:rPr>
          <w:rFonts w:ascii="Avenir Next LT Pro" w:hAnsi="Avenir Next LT Pro"/>
          <w:sz w:val="24"/>
          <w:szCs w:val="24"/>
        </w:rPr>
        <w:br w:type="page"/>
      </w:r>
    </w:p>
    <w:p w:rsidR="001F21A4" w:rsidP="00A31655" w:rsidRDefault="00A31655" w14:paraId="768882CF" w14:textId="0F324349">
      <w:pPr>
        <w:pStyle w:val="Heading1"/>
        <w:numPr>
          <w:ilvl w:val="0"/>
          <w:numId w:val="1"/>
        </w:numPr>
      </w:pPr>
      <w:r>
        <w:t xml:space="preserve"> </w:t>
      </w:r>
      <w:bookmarkStart w:name="_Toc143646405" w:id="15"/>
      <w:r w:rsidRPr="00774AA4" w:rsidR="00774AA4">
        <w:t>Õpilaste tunnustamine</w:t>
      </w:r>
      <w:r w:rsidR="00774AA4">
        <w:t xml:space="preserve"> ning mõjutusmeetmete rakendamine</w:t>
      </w:r>
      <w:bookmarkEnd w:id="15"/>
    </w:p>
    <w:p w:rsidRPr="00A31655" w:rsidR="00A31655" w:rsidP="00A31655" w:rsidRDefault="00A31655" w14:paraId="7CF14E68" w14:textId="77777777"/>
    <w:p w:rsidR="00774AA4" w:rsidP="00774AA4" w:rsidRDefault="00774AA4" w14:paraId="13343191" w14:textId="6B4D8E7F">
      <w:pPr>
        <w:pStyle w:val="ListParagraph"/>
        <w:numPr>
          <w:ilvl w:val="1"/>
          <w:numId w:val="1"/>
        </w:numPr>
        <w:spacing w:line="360" w:lineRule="auto"/>
        <w:jc w:val="both"/>
        <w:rPr>
          <w:rFonts w:ascii="Avenir Next LT Pro" w:hAnsi="Avenir Next LT Pro"/>
          <w:sz w:val="24"/>
          <w:szCs w:val="24"/>
        </w:rPr>
      </w:pPr>
      <w:r w:rsidRPr="00774AA4">
        <w:rPr>
          <w:rFonts w:ascii="Avenir Next LT Pro" w:hAnsi="Avenir Next LT Pro"/>
          <w:sz w:val="24"/>
          <w:szCs w:val="24"/>
        </w:rPr>
        <w:t>Silmapaistvate õpitulemuste eest tunnustatakse õpilast kiituskirja ja kuld- või hõbemedaliga vastavalt haridus- ja teadusministri määrusele nr 37 (09.08.2010. a)</w:t>
      </w:r>
      <w:r w:rsidR="00256141">
        <w:rPr>
          <w:rFonts w:ascii="Avenir Next LT Pro" w:hAnsi="Avenir Next LT Pro"/>
          <w:sz w:val="24"/>
          <w:szCs w:val="24"/>
        </w:rPr>
        <w:t xml:space="preserve"> ja kooli tunnustamise kor</w:t>
      </w:r>
      <w:r w:rsidR="0011091A">
        <w:rPr>
          <w:rFonts w:ascii="Avenir Next LT Pro" w:hAnsi="Avenir Next LT Pro"/>
          <w:sz w:val="24"/>
          <w:szCs w:val="24"/>
        </w:rPr>
        <w:t>rale</w:t>
      </w:r>
      <w:r w:rsidR="00256141">
        <w:rPr>
          <w:rFonts w:ascii="Avenir Next LT Pro" w:hAnsi="Avenir Next LT Pro"/>
          <w:sz w:val="24"/>
          <w:szCs w:val="24"/>
        </w:rPr>
        <w:t>, mis on leitav kodukorra lisas</w:t>
      </w:r>
      <w:r w:rsidR="00605B9B">
        <w:rPr>
          <w:rFonts w:ascii="Avenir Next LT Pro" w:hAnsi="Avenir Next LT Pro"/>
          <w:sz w:val="24"/>
          <w:szCs w:val="24"/>
        </w:rPr>
        <w:t xml:space="preserve"> (vt Lisa 2)</w:t>
      </w:r>
      <w:r w:rsidRPr="00774AA4">
        <w:rPr>
          <w:rFonts w:ascii="Avenir Next LT Pro" w:hAnsi="Avenir Next LT Pro"/>
          <w:sz w:val="24"/>
          <w:szCs w:val="24"/>
        </w:rPr>
        <w:t>.</w:t>
      </w:r>
    </w:p>
    <w:p w:rsidR="00E25A86" w:rsidP="00774AA4" w:rsidRDefault="00E25A86" w14:paraId="090EDA66" w14:textId="38C9893F">
      <w:pPr>
        <w:pStyle w:val="ListParagraph"/>
        <w:numPr>
          <w:ilvl w:val="1"/>
          <w:numId w:val="1"/>
        </w:numPr>
        <w:spacing w:line="360" w:lineRule="auto"/>
        <w:jc w:val="both"/>
        <w:rPr>
          <w:rFonts w:ascii="Avenir Next LT Pro" w:hAnsi="Avenir Next LT Pro"/>
          <w:sz w:val="24"/>
          <w:szCs w:val="24"/>
        </w:rPr>
      </w:pPr>
      <w:r w:rsidRPr="00E25A86">
        <w:rPr>
          <w:rFonts w:ascii="Avenir Next LT Pro" w:hAnsi="Avenir Next LT Pro"/>
          <w:sz w:val="24"/>
          <w:szCs w:val="24"/>
        </w:rPr>
        <w:t>Tunnustussüsteemi eesmärgiks on tähelepanu osutamine õpilasele: hea ja väga hea õppimise eest; saavutuste eest olümpiaadidel, ainevõistlustel, konkurssidel, spordivõistlustel; ühiskondliku aktiivsuse, koolielu edendamise ja kooli põhiväärtuste kandmise eest.</w:t>
      </w:r>
    </w:p>
    <w:p w:rsidR="00E25A86" w:rsidP="00E25A86" w:rsidRDefault="00E25A86" w14:paraId="0B394649" w14:textId="1319C938">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Tunnustamise viisid:</w:t>
      </w:r>
    </w:p>
    <w:p w:rsidR="00E25A86" w:rsidP="00E25A86" w:rsidRDefault="00E25A86" w14:paraId="14BAE0C1" w14:textId="740E1781">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Suuline tunnustus;</w:t>
      </w:r>
    </w:p>
    <w:p w:rsidR="00E25A86" w:rsidP="00E25A86" w:rsidRDefault="00E25A86" w14:paraId="70A8573B" w14:textId="7B28D8AB">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Kirjalik tunnustus õppeinfosüsteemis;</w:t>
      </w:r>
    </w:p>
    <w:p w:rsidR="00E25A86" w:rsidP="00E25A86" w:rsidRDefault="00E25A86" w14:paraId="72C7EF00" w14:textId="48A0E736">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Kirjalik kiitus kooli infokanalites;</w:t>
      </w:r>
    </w:p>
    <w:p w:rsidR="00E25A86" w:rsidP="00E25A86" w:rsidRDefault="00E25A86" w14:paraId="3A54442A" w14:textId="160EE342">
      <w:pPr>
        <w:pStyle w:val="ListParagraph"/>
        <w:numPr>
          <w:ilvl w:val="2"/>
          <w:numId w:val="1"/>
        </w:numPr>
        <w:spacing w:line="360" w:lineRule="auto"/>
        <w:jc w:val="both"/>
        <w:rPr>
          <w:rFonts w:ascii="Avenir Next LT Pro" w:hAnsi="Avenir Next LT Pro"/>
          <w:sz w:val="24"/>
          <w:szCs w:val="24"/>
        </w:rPr>
      </w:pPr>
      <w:r w:rsidRPr="00E25A86">
        <w:rPr>
          <w:rFonts w:ascii="Avenir Next LT Pro" w:hAnsi="Avenir Next LT Pro"/>
          <w:sz w:val="24"/>
          <w:szCs w:val="24"/>
        </w:rPr>
        <w:t>Diplom „Kooli esindamine õpilasvõistlustel“</w:t>
      </w:r>
      <w:r>
        <w:rPr>
          <w:rFonts w:ascii="Avenir Next LT Pro" w:hAnsi="Avenir Next LT Pro"/>
          <w:sz w:val="24"/>
          <w:szCs w:val="24"/>
        </w:rPr>
        <w:t>;</w:t>
      </w:r>
    </w:p>
    <w:p w:rsidR="00E25A86" w:rsidP="00E25A86" w:rsidRDefault="00E25A86" w14:paraId="7BCD825B" w14:textId="1E2BCEB7">
      <w:pPr>
        <w:pStyle w:val="ListParagraph"/>
        <w:numPr>
          <w:ilvl w:val="2"/>
          <w:numId w:val="1"/>
        </w:numPr>
        <w:spacing w:line="360" w:lineRule="auto"/>
        <w:jc w:val="both"/>
        <w:rPr>
          <w:rFonts w:ascii="Avenir Next LT Pro" w:hAnsi="Avenir Next LT Pro"/>
          <w:sz w:val="24"/>
          <w:szCs w:val="24"/>
        </w:rPr>
      </w:pPr>
      <w:r w:rsidRPr="00E25A86">
        <w:rPr>
          <w:rFonts w:ascii="Avenir Next LT Pro" w:hAnsi="Avenir Next LT Pro"/>
          <w:sz w:val="24"/>
          <w:szCs w:val="24"/>
        </w:rPr>
        <w:t>Tänukiri „Kooli põhiväärtuste kandja“</w:t>
      </w:r>
      <w:r>
        <w:rPr>
          <w:rFonts w:ascii="Avenir Next LT Pro" w:hAnsi="Avenir Next LT Pro"/>
          <w:sz w:val="24"/>
          <w:szCs w:val="24"/>
        </w:rPr>
        <w:t>;</w:t>
      </w:r>
    </w:p>
    <w:p w:rsidR="00E25A86" w:rsidP="00E25A86" w:rsidRDefault="00E25A86" w14:paraId="2968EC31" w14:textId="5305C8D7">
      <w:pPr>
        <w:pStyle w:val="ListParagraph"/>
        <w:numPr>
          <w:ilvl w:val="2"/>
          <w:numId w:val="1"/>
        </w:numPr>
        <w:spacing w:line="360" w:lineRule="auto"/>
        <w:jc w:val="both"/>
        <w:rPr>
          <w:rFonts w:ascii="Avenir Next LT Pro" w:hAnsi="Avenir Next LT Pro"/>
          <w:sz w:val="24"/>
          <w:szCs w:val="24"/>
        </w:rPr>
      </w:pPr>
      <w:r w:rsidRPr="00E25A86">
        <w:rPr>
          <w:rFonts w:ascii="Avenir Next LT Pro" w:hAnsi="Avenir Next LT Pro"/>
          <w:sz w:val="24"/>
          <w:szCs w:val="24"/>
        </w:rPr>
        <w:t>Kutse tunnustusüritusele</w:t>
      </w:r>
      <w:r>
        <w:rPr>
          <w:rFonts w:ascii="Avenir Next LT Pro" w:hAnsi="Avenir Next LT Pro"/>
          <w:sz w:val="24"/>
          <w:szCs w:val="24"/>
        </w:rPr>
        <w:t>;</w:t>
      </w:r>
    </w:p>
    <w:p w:rsidR="00E25A86" w:rsidP="00E25A86" w:rsidRDefault="00E25A86" w14:paraId="592B34DC" w14:textId="25394A09">
      <w:pPr>
        <w:pStyle w:val="ListParagraph"/>
        <w:numPr>
          <w:ilvl w:val="2"/>
          <w:numId w:val="1"/>
        </w:numPr>
        <w:spacing w:line="360" w:lineRule="auto"/>
        <w:jc w:val="both"/>
        <w:rPr>
          <w:rFonts w:ascii="Avenir Next LT Pro" w:hAnsi="Avenir Next LT Pro"/>
          <w:sz w:val="24"/>
          <w:szCs w:val="24"/>
        </w:rPr>
      </w:pPr>
      <w:r w:rsidRPr="00E25A86">
        <w:rPr>
          <w:rFonts w:ascii="Avenir Next LT Pro" w:hAnsi="Avenir Next LT Pro"/>
          <w:sz w:val="24"/>
          <w:szCs w:val="24"/>
        </w:rPr>
        <w:t>Kiituskiri „Väga hea õppimise eest“</w:t>
      </w:r>
      <w:r>
        <w:rPr>
          <w:rFonts w:ascii="Avenir Next LT Pro" w:hAnsi="Avenir Next LT Pro"/>
          <w:sz w:val="24"/>
          <w:szCs w:val="24"/>
        </w:rPr>
        <w:t>;</w:t>
      </w:r>
    </w:p>
    <w:p w:rsidR="00E25A86" w:rsidP="00E25A86" w:rsidRDefault="00E25A86" w14:paraId="4357E826" w14:textId="1FFB5E6B">
      <w:pPr>
        <w:pStyle w:val="ListParagraph"/>
        <w:numPr>
          <w:ilvl w:val="2"/>
          <w:numId w:val="1"/>
        </w:numPr>
        <w:spacing w:line="360" w:lineRule="auto"/>
        <w:jc w:val="both"/>
        <w:rPr>
          <w:rFonts w:ascii="Avenir Next LT Pro" w:hAnsi="Avenir Next LT Pro"/>
          <w:sz w:val="24"/>
          <w:szCs w:val="24"/>
        </w:rPr>
      </w:pPr>
      <w:r w:rsidRPr="00E25A86">
        <w:rPr>
          <w:rFonts w:ascii="Avenir Next LT Pro" w:hAnsi="Avenir Next LT Pro"/>
          <w:sz w:val="24"/>
          <w:szCs w:val="24"/>
        </w:rPr>
        <w:t>Kiituskiri „Väga heade tulemuste eest üksikus õppeaines“</w:t>
      </w:r>
      <w:r>
        <w:rPr>
          <w:rFonts w:ascii="Avenir Next LT Pro" w:hAnsi="Avenir Next LT Pro"/>
          <w:sz w:val="24"/>
          <w:szCs w:val="24"/>
        </w:rPr>
        <w:t>;</w:t>
      </w:r>
    </w:p>
    <w:p w:rsidR="00E25A86" w:rsidP="00E25A86" w:rsidRDefault="00E25A86" w14:paraId="0C4095FB" w14:textId="2D947EAB">
      <w:pPr>
        <w:pStyle w:val="ListParagraph"/>
        <w:numPr>
          <w:ilvl w:val="2"/>
          <w:numId w:val="1"/>
        </w:numPr>
        <w:spacing w:line="360" w:lineRule="auto"/>
        <w:jc w:val="both"/>
        <w:rPr>
          <w:rFonts w:ascii="Avenir Next LT Pro" w:hAnsi="Avenir Next LT Pro"/>
          <w:sz w:val="24"/>
          <w:szCs w:val="24"/>
        </w:rPr>
      </w:pPr>
      <w:r w:rsidRPr="00E25A86">
        <w:rPr>
          <w:rFonts w:ascii="Avenir Next LT Pro" w:hAnsi="Avenir Next LT Pro"/>
          <w:sz w:val="24"/>
          <w:szCs w:val="24"/>
        </w:rPr>
        <w:t>Hõbemedaliga tunnustamine</w:t>
      </w:r>
      <w:r>
        <w:rPr>
          <w:rFonts w:ascii="Avenir Next LT Pro" w:hAnsi="Avenir Next LT Pro"/>
          <w:sz w:val="24"/>
          <w:szCs w:val="24"/>
        </w:rPr>
        <w:t>;</w:t>
      </w:r>
    </w:p>
    <w:p w:rsidR="00E25A86" w:rsidP="00E25A86" w:rsidRDefault="00E25A86" w14:paraId="19ECBB7C" w14:textId="6949A3E4">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Kuld</w:t>
      </w:r>
      <w:r w:rsidRPr="00E25A86">
        <w:rPr>
          <w:rFonts w:ascii="Avenir Next LT Pro" w:hAnsi="Avenir Next LT Pro"/>
          <w:sz w:val="24"/>
          <w:szCs w:val="24"/>
        </w:rPr>
        <w:t>medaliga tunnustamine</w:t>
      </w:r>
      <w:r>
        <w:rPr>
          <w:rFonts w:ascii="Avenir Next LT Pro" w:hAnsi="Avenir Next LT Pro"/>
          <w:sz w:val="24"/>
          <w:szCs w:val="24"/>
        </w:rPr>
        <w:t>;</w:t>
      </w:r>
    </w:p>
    <w:p w:rsidRPr="00774AA4" w:rsidR="00E25A86" w:rsidP="00E25A86" w:rsidRDefault="00E25A86" w14:paraId="1D8A434F" w14:textId="12E82D10">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Aukirjaga tunnustamine.</w:t>
      </w:r>
    </w:p>
    <w:p w:rsidR="00571BF3" w:rsidP="00571BF3" w:rsidRDefault="004B6857" w14:paraId="705AA28C" w14:textId="1665D40A">
      <w:pPr>
        <w:pStyle w:val="ListParagraph"/>
        <w:numPr>
          <w:ilvl w:val="1"/>
          <w:numId w:val="1"/>
        </w:numPr>
        <w:spacing w:line="360" w:lineRule="auto"/>
        <w:jc w:val="both"/>
        <w:rPr>
          <w:rFonts w:ascii="Avenir Next LT Pro" w:hAnsi="Avenir Next LT Pro"/>
          <w:sz w:val="24"/>
          <w:szCs w:val="24"/>
        </w:rPr>
      </w:pPr>
      <w:r w:rsidRPr="004B6857">
        <w:rPr>
          <w:rFonts w:ascii="Avenir Next LT Pro" w:hAnsi="Avenir Next LT Pro"/>
          <w:sz w:val="24"/>
          <w:szCs w:val="24"/>
        </w:rPr>
        <w:t>Koolipoolsed mõjutusmeetmed on</w:t>
      </w:r>
      <w:r w:rsidR="00605B9B">
        <w:rPr>
          <w:rFonts w:ascii="Avenir Next LT Pro" w:hAnsi="Avenir Next LT Pro"/>
          <w:sz w:val="24"/>
          <w:szCs w:val="24"/>
        </w:rPr>
        <w:t>:</w:t>
      </w:r>
    </w:p>
    <w:p w:rsidR="00571BF3" w:rsidP="00571BF3" w:rsidRDefault="00571BF3" w14:paraId="22EA33D3" w14:textId="0B865B45">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 xml:space="preserve">suuline </w:t>
      </w:r>
      <w:r w:rsidR="004B6857">
        <w:rPr>
          <w:rFonts w:ascii="Avenir Next LT Pro" w:hAnsi="Avenir Next LT Pro"/>
          <w:sz w:val="24"/>
          <w:szCs w:val="24"/>
        </w:rPr>
        <w:t>märkus</w:t>
      </w:r>
      <w:r>
        <w:rPr>
          <w:rFonts w:ascii="Avenir Next LT Pro" w:hAnsi="Avenir Next LT Pro"/>
          <w:sz w:val="24"/>
          <w:szCs w:val="24"/>
        </w:rPr>
        <w:t>;</w:t>
      </w:r>
    </w:p>
    <w:p w:rsidR="00571BF3" w:rsidP="00571BF3" w:rsidRDefault="00571BF3" w14:paraId="71BA51C8" w14:textId="5E391AF0">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 xml:space="preserve">kirjalik </w:t>
      </w:r>
      <w:r w:rsidR="004B6857">
        <w:rPr>
          <w:rFonts w:ascii="Avenir Next LT Pro" w:hAnsi="Avenir Next LT Pro"/>
          <w:sz w:val="24"/>
          <w:szCs w:val="24"/>
        </w:rPr>
        <w:t>märkus</w:t>
      </w:r>
      <w:r>
        <w:rPr>
          <w:rFonts w:ascii="Avenir Next LT Pro" w:hAnsi="Avenir Next LT Pro"/>
          <w:sz w:val="24"/>
          <w:szCs w:val="24"/>
        </w:rPr>
        <w:t xml:space="preserve"> </w:t>
      </w:r>
      <w:r w:rsidR="004B6857">
        <w:rPr>
          <w:rFonts w:ascii="Avenir Next LT Pro" w:hAnsi="Avenir Next LT Pro"/>
          <w:sz w:val="24"/>
          <w:szCs w:val="24"/>
        </w:rPr>
        <w:t>eK</w:t>
      </w:r>
      <w:r>
        <w:rPr>
          <w:rFonts w:ascii="Avenir Next LT Pro" w:hAnsi="Avenir Next LT Pro"/>
          <w:sz w:val="24"/>
          <w:szCs w:val="24"/>
        </w:rPr>
        <w:t>oolis;</w:t>
      </w:r>
    </w:p>
    <w:p w:rsidR="000004F6" w:rsidP="000004F6" w:rsidRDefault="00096DE5" w14:paraId="09792459" w14:textId="77777777">
      <w:pPr>
        <w:pStyle w:val="ListParagraph"/>
        <w:numPr>
          <w:ilvl w:val="3"/>
          <w:numId w:val="1"/>
        </w:numPr>
        <w:spacing w:line="360" w:lineRule="auto"/>
        <w:jc w:val="both"/>
        <w:rPr>
          <w:rFonts w:ascii="Avenir Next LT Pro" w:hAnsi="Avenir Next LT Pro"/>
          <w:sz w:val="24"/>
          <w:szCs w:val="24"/>
        </w:rPr>
      </w:pPr>
      <w:r w:rsidRPr="00096DE5">
        <w:rPr>
          <w:rFonts w:ascii="Avenir Next LT Pro" w:hAnsi="Avenir Next LT Pro"/>
          <w:sz w:val="24"/>
          <w:szCs w:val="24"/>
        </w:rPr>
        <w:t>kirjaliku märkuse tegemise õigus on kõikidel koolitöötajatel olukorras, kus õpilane segab enda/teiste õppetööd, rikub kooli kodukorda või eksib üldtuntud käitumis- ja viisakusnormide vastu.</w:t>
      </w:r>
    </w:p>
    <w:p w:rsidRPr="0074254E" w:rsidR="001C0B4F" w:rsidP="001C0B4F" w:rsidRDefault="001C0B4F" w14:paraId="35165A30" w14:textId="77777777">
      <w:pPr>
        <w:pStyle w:val="ListParagraph"/>
        <w:numPr>
          <w:ilvl w:val="2"/>
          <w:numId w:val="1"/>
        </w:numPr>
        <w:spacing w:line="360" w:lineRule="auto"/>
        <w:jc w:val="both"/>
        <w:rPr>
          <w:rStyle w:val="eop"/>
          <w:rFonts w:ascii="Avenir Next LT Pro" w:hAnsi="Avenir Next LT Pro"/>
          <w:sz w:val="24"/>
          <w:szCs w:val="24"/>
        </w:rPr>
      </w:pPr>
      <w:r w:rsidRPr="0074254E">
        <w:rPr>
          <w:rStyle w:val="normaltextrun"/>
          <w:rFonts w:ascii="Avenir Next LT Pro" w:hAnsi="Avenir Next LT Pro"/>
          <w:color w:val="000000"/>
          <w:sz w:val="24"/>
          <w:szCs w:val="24"/>
          <w:shd w:val="clear" w:color="auto" w:fill="FFFFFF"/>
        </w:rPr>
        <w:t>mentori vestlus õpilasega esimese kirjaliku märkuse järel. Kui vestluse</w:t>
      </w:r>
      <w:r>
        <w:tab/>
      </w:r>
      <w:r w:rsidRPr="0074254E">
        <w:rPr>
          <w:rStyle w:val="normaltextrun"/>
          <w:rFonts w:ascii="Avenir Next LT Pro" w:hAnsi="Avenir Next LT Pro"/>
          <w:color w:val="000000"/>
          <w:sz w:val="24"/>
          <w:szCs w:val="24"/>
          <w:shd w:val="clear" w:color="auto" w:fill="FFFFFF"/>
        </w:rPr>
        <w:t xml:space="preserve"> järgselt ei saavutata kokkulepitud tulemit, vestlevad õpilasega mentor ja õppejuht; </w:t>
      </w:r>
      <w:r w:rsidRPr="0074254E">
        <w:rPr>
          <w:rStyle w:val="eop"/>
          <w:rFonts w:ascii="Avenir Next LT Pro" w:hAnsi="Avenir Next LT Pro"/>
          <w:color w:val="000000"/>
          <w:sz w:val="24"/>
          <w:szCs w:val="24"/>
          <w:shd w:val="clear" w:color="auto" w:fill="FFFFFF"/>
        </w:rPr>
        <w:t> </w:t>
      </w:r>
    </w:p>
    <w:p w:rsidRPr="00EB2BB6" w:rsidR="00EB2BB6" w:rsidP="00EB2BB6" w:rsidRDefault="007B1137" w14:paraId="1072C2F9" w14:textId="77777777">
      <w:pPr>
        <w:pStyle w:val="ListParagraph"/>
        <w:numPr>
          <w:ilvl w:val="3"/>
          <w:numId w:val="1"/>
        </w:numPr>
        <w:spacing w:line="360" w:lineRule="auto"/>
        <w:jc w:val="both"/>
        <w:rPr>
          <w:rStyle w:val="eop"/>
          <w:rFonts w:ascii="Avenir Next LT Pro" w:hAnsi="Avenir Next LT Pro"/>
          <w:sz w:val="24"/>
          <w:szCs w:val="24"/>
        </w:rPr>
      </w:pPr>
      <w:r w:rsidRPr="00096DE5">
        <w:rPr>
          <w:rStyle w:val="normaltextrun"/>
          <w:rFonts w:ascii="Avenir Next LT Pro" w:hAnsi="Avenir Next LT Pro"/>
          <w:color w:val="000000"/>
          <w:sz w:val="24"/>
          <w:szCs w:val="24"/>
          <w:shd w:val="clear" w:color="auto" w:fill="FFFFFF"/>
        </w:rPr>
        <w:t>vestlus(ed) fikseeritakse eKooli; </w:t>
      </w:r>
      <w:r w:rsidRPr="00096DE5">
        <w:rPr>
          <w:rStyle w:val="eop"/>
          <w:rFonts w:ascii="Avenir Next LT Pro" w:hAnsi="Avenir Next LT Pro"/>
          <w:color w:val="000000"/>
          <w:sz w:val="24"/>
          <w:szCs w:val="24"/>
          <w:shd w:val="clear" w:color="auto" w:fill="FFFFFF"/>
        </w:rPr>
        <w:t> </w:t>
      </w:r>
    </w:p>
    <w:p w:rsidRPr="00967698" w:rsidR="00967698" w:rsidP="00967698" w:rsidRDefault="00EB2BB6" w14:paraId="672F7E84" w14:textId="77777777">
      <w:pPr>
        <w:pStyle w:val="ListParagraph"/>
        <w:numPr>
          <w:ilvl w:val="2"/>
          <w:numId w:val="1"/>
        </w:numPr>
        <w:spacing w:line="360" w:lineRule="auto"/>
        <w:jc w:val="both"/>
        <w:rPr>
          <w:rStyle w:val="normaltextrun"/>
          <w:rFonts w:ascii="Avenir Next LT Pro" w:hAnsi="Avenir Next LT Pro"/>
          <w:sz w:val="24"/>
          <w:szCs w:val="24"/>
        </w:rPr>
      </w:pPr>
      <w:r w:rsidRPr="00EB2BB6">
        <w:rPr>
          <w:rStyle w:val="normaltextrun"/>
          <w:rFonts w:ascii="Avenir Next LT Pro" w:hAnsi="Avenir Next LT Pro"/>
          <w:color w:val="000000"/>
          <w:sz w:val="24"/>
          <w:szCs w:val="24"/>
          <w:shd w:val="clear" w:color="auto" w:fill="FFFFFF"/>
        </w:rPr>
        <w:t>ümarlauavestlus/probleemvestlus, kuhu kaasatakse lisaks õpilasele ka tema vanem/seaduslik esindaja, mentor ja kooli juhtkonna esindaja;</w:t>
      </w:r>
    </w:p>
    <w:p w:rsidRPr="00E703DC" w:rsidR="00E703DC" w:rsidP="00E703DC" w:rsidRDefault="00967698" w14:paraId="2DAC4A6A" w14:textId="77777777">
      <w:pPr>
        <w:pStyle w:val="ListParagraph"/>
        <w:numPr>
          <w:ilvl w:val="2"/>
          <w:numId w:val="1"/>
        </w:numPr>
        <w:spacing w:line="360" w:lineRule="auto"/>
        <w:jc w:val="both"/>
        <w:rPr>
          <w:rStyle w:val="normaltextrun"/>
          <w:rFonts w:ascii="Avenir Next LT Pro" w:hAnsi="Avenir Next LT Pro"/>
          <w:sz w:val="24"/>
          <w:szCs w:val="24"/>
        </w:rPr>
      </w:pPr>
      <w:r w:rsidRPr="00967698">
        <w:rPr>
          <w:rStyle w:val="normaltextrun"/>
          <w:rFonts w:ascii="Avenir Next LT Pro" w:hAnsi="Avenir Next LT Pro"/>
          <w:color w:val="000000" w:themeColor="text1"/>
          <w:sz w:val="24"/>
          <w:szCs w:val="24"/>
        </w:rPr>
        <w:t>direktori käskkiri noomituse avaldamiseks;</w:t>
      </w:r>
    </w:p>
    <w:p w:rsidRPr="00E703DC" w:rsidR="00E703DC" w:rsidP="00E703DC" w:rsidRDefault="00E703DC" w14:paraId="2F0FB171" w14:textId="55F185F1">
      <w:pPr>
        <w:pStyle w:val="ListParagraph"/>
        <w:numPr>
          <w:ilvl w:val="2"/>
          <w:numId w:val="1"/>
        </w:numPr>
        <w:spacing w:line="360" w:lineRule="auto"/>
        <w:jc w:val="both"/>
        <w:rPr>
          <w:rStyle w:val="eop"/>
          <w:rFonts w:ascii="Avenir Next LT Pro" w:hAnsi="Avenir Next LT Pro"/>
          <w:sz w:val="24"/>
          <w:szCs w:val="24"/>
        </w:rPr>
      </w:pPr>
      <w:r w:rsidRPr="00E703DC">
        <w:rPr>
          <w:rStyle w:val="normaltextrun"/>
          <w:rFonts w:ascii="Avenir Next LT Pro" w:hAnsi="Avenir Next LT Pro"/>
          <w:color w:val="000000"/>
          <w:sz w:val="24"/>
          <w:szCs w:val="24"/>
          <w:shd w:val="clear" w:color="auto" w:fill="FFFFFF"/>
        </w:rPr>
        <w:t>õpilase osalusel tema käitumise ja/või õppeedukuse arutamine õppenõukogus;</w:t>
      </w:r>
      <w:r w:rsidRPr="00E703DC">
        <w:rPr>
          <w:rStyle w:val="eop"/>
          <w:rFonts w:ascii="Avenir Next LT Pro" w:hAnsi="Avenir Next LT Pro"/>
          <w:color w:val="000000"/>
          <w:sz w:val="24"/>
          <w:szCs w:val="24"/>
          <w:shd w:val="clear" w:color="auto" w:fill="FFFFFF"/>
        </w:rPr>
        <w:t> </w:t>
      </w:r>
    </w:p>
    <w:p w:rsidRPr="00967698" w:rsidR="00E703DC" w:rsidP="00967698" w:rsidRDefault="00DC60FC" w14:paraId="763374AB" w14:textId="1C1A8627">
      <w:pPr>
        <w:pStyle w:val="ListParagraph"/>
        <w:numPr>
          <w:ilvl w:val="2"/>
          <w:numId w:val="1"/>
        </w:numPr>
        <w:spacing w:line="360" w:lineRule="auto"/>
        <w:jc w:val="both"/>
        <w:rPr>
          <w:rStyle w:val="normaltextrun"/>
          <w:rFonts w:ascii="Avenir Next LT Pro" w:hAnsi="Avenir Next LT Pro"/>
          <w:sz w:val="24"/>
          <w:szCs w:val="24"/>
        </w:rPr>
      </w:pPr>
      <w:r w:rsidRPr="007E294F">
        <w:rPr>
          <w:rStyle w:val="normaltextrun"/>
          <w:rFonts w:ascii="Avenir Next LT Pro" w:hAnsi="Avenir Next LT Pro"/>
          <w:color w:val="000000"/>
          <w:sz w:val="24"/>
          <w:szCs w:val="24"/>
          <w:shd w:val="clear" w:color="auto" w:fill="FFFFFF"/>
        </w:rPr>
        <w:t>eseme</w:t>
      </w:r>
      <w:r>
        <w:rPr>
          <w:rStyle w:val="normaltextrun"/>
          <w:rFonts w:ascii="Avenir Next LT Pro" w:hAnsi="Avenir Next LT Pro"/>
          <w:color w:val="000000"/>
          <w:sz w:val="24"/>
          <w:szCs w:val="24"/>
          <w:shd w:val="clear" w:color="auto" w:fill="FFFFFF"/>
        </w:rPr>
        <w:t>te</w:t>
      </w:r>
      <w:r w:rsidRPr="007E294F">
        <w:rPr>
          <w:rStyle w:val="normaltextrun"/>
          <w:rFonts w:ascii="Avenir Next LT Pro" w:hAnsi="Avenir Next LT Pro"/>
          <w:color w:val="000000"/>
          <w:sz w:val="24"/>
          <w:szCs w:val="24"/>
          <w:shd w:val="clear" w:color="auto" w:fill="FFFFFF"/>
        </w:rPr>
        <w:t xml:space="preserve"> ja aine</w:t>
      </w:r>
      <w:r>
        <w:rPr>
          <w:rStyle w:val="normaltextrun"/>
          <w:rFonts w:ascii="Avenir Next LT Pro" w:hAnsi="Avenir Next LT Pro"/>
          <w:color w:val="000000"/>
          <w:sz w:val="24"/>
          <w:szCs w:val="24"/>
          <w:shd w:val="clear" w:color="auto" w:fill="FFFFFF"/>
        </w:rPr>
        <w:t>te hoiule võtmine</w:t>
      </w:r>
      <w:r w:rsidRPr="007E294F">
        <w:rPr>
          <w:rStyle w:val="normaltextrun"/>
          <w:rFonts w:ascii="Avenir Next LT Pro" w:hAnsi="Avenir Next LT Pro"/>
          <w:color w:val="000000"/>
          <w:sz w:val="24"/>
          <w:szCs w:val="24"/>
          <w:shd w:val="clear" w:color="auto" w:fill="FFFFFF"/>
        </w:rPr>
        <w:t>, mille omamine koolis on keelatud ja ohtlik või mida õpilane kasutab viisil, mis ei ole kooli kodukorraga kooskõlas. Esemed ja ained, välja arvatud keelatud ja ohtlikud esemed või ained, hoiustatakse direktori ruumis. Keelatud ja ohtlike esemete või ainete äravõtmisest teavitatakse politseid ja antakse need viivitamata politseile üle. Kooli hoiule võetud esemetest või ainetest teavitab direktor õpilase vanemat/seaduslikku esindajat üldjuhul eKooli kaudu. Kooli hoiule võetud esemed või ained tagastatakse õpilase vanemale/seaduslikule esindajale kokkulepitud ajal pärast õpilase käitumise arutamist õpilase ja vanemaga/seadusliku esindajaga;</w:t>
      </w:r>
      <w:r w:rsidRPr="007E294F">
        <w:rPr>
          <w:rStyle w:val="eop"/>
          <w:rFonts w:ascii="Avenir Next LT Pro" w:hAnsi="Avenir Next LT Pro"/>
          <w:color w:val="000000"/>
          <w:sz w:val="24"/>
          <w:szCs w:val="24"/>
          <w:shd w:val="clear" w:color="auto" w:fill="FFFFFF"/>
        </w:rPr>
        <w:t> </w:t>
      </w:r>
    </w:p>
    <w:p w:rsidRPr="00FA6468" w:rsidR="00FA6468" w:rsidP="000004F6" w:rsidRDefault="00E34A81" w14:paraId="0697280C" w14:textId="4088AC5B">
      <w:pPr>
        <w:pStyle w:val="ListParagraph"/>
        <w:numPr>
          <w:ilvl w:val="2"/>
          <w:numId w:val="1"/>
        </w:numPr>
        <w:spacing w:line="360" w:lineRule="auto"/>
        <w:jc w:val="both"/>
        <w:rPr>
          <w:rStyle w:val="normaltextrun"/>
          <w:rFonts w:ascii="Avenir Next LT Pro" w:hAnsi="Avenir Next LT Pro"/>
          <w:sz w:val="24"/>
          <w:szCs w:val="24"/>
        </w:rPr>
      </w:pPr>
      <w:r w:rsidRPr="00832A22">
        <w:rPr>
          <w:rStyle w:val="normaltextrun"/>
          <w:rFonts w:ascii="Avenir Next LT Pro" w:hAnsi="Avenir Next LT Pro"/>
          <w:color w:val="000000"/>
          <w:sz w:val="24"/>
          <w:szCs w:val="24"/>
          <w:shd w:val="clear" w:color="auto" w:fill="FFFFFF"/>
        </w:rPr>
        <w:t>õppetunnist eemaldamine koos kohustusega viibida õpetaja määratud kohas ja saavutada tunni lõpuks nõutavad õpitulemused;</w:t>
      </w:r>
      <w:r w:rsidRPr="00832A22">
        <w:rPr>
          <w:rStyle w:val="eop"/>
          <w:rFonts w:ascii="Avenir Next LT Pro" w:hAnsi="Avenir Next LT Pro"/>
          <w:color w:val="000000"/>
          <w:sz w:val="24"/>
          <w:szCs w:val="24"/>
          <w:shd w:val="clear" w:color="auto" w:fill="FFFFFF"/>
        </w:rPr>
        <w:t> </w:t>
      </w:r>
    </w:p>
    <w:p w:rsidRPr="00FA6468" w:rsidR="00FA6468" w:rsidP="000004F6" w:rsidRDefault="00FF32EB" w14:paraId="353C1A80" w14:textId="0DDDCCEB">
      <w:pPr>
        <w:pStyle w:val="ListParagraph"/>
        <w:numPr>
          <w:ilvl w:val="2"/>
          <w:numId w:val="1"/>
        </w:numPr>
        <w:spacing w:line="360" w:lineRule="auto"/>
        <w:jc w:val="both"/>
        <w:rPr>
          <w:rStyle w:val="normaltextrun"/>
          <w:rFonts w:ascii="Avenir Next LT Pro" w:hAnsi="Avenir Next LT Pro"/>
          <w:sz w:val="24"/>
          <w:szCs w:val="24"/>
        </w:rPr>
      </w:pPr>
      <w:r w:rsidRPr="00832A22">
        <w:rPr>
          <w:rStyle w:val="normaltextrun"/>
          <w:rFonts w:ascii="Avenir Next LT Pro" w:hAnsi="Avenir Next LT Pro"/>
          <w:color w:val="000000"/>
          <w:sz w:val="24"/>
          <w:szCs w:val="24"/>
          <w:shd w:val="clear" w:color="auto" w:fill="FFFFFF"/>
        </w:rPr>
        <w:t>kooli jaoks kasuliku tegevuse elluviimine, mida kohaldatakse õpilase ja/või vanema/seadusliku esindaja nõusolekul;</w:t>
      </w:r>
      <w:r w:rsidRPr="00832A22">
        <w:rPr>
          <w:rStyle w:val="eop"/>
          <w:rFonts w:ascii="Avenir Next LT Pro" w:hAnsi="Avenir Next LT Pro"/>
          <w:color w:val="000000"/>
          <w:sz w:val="24"/>
          <w:szCs w:val="24"/>
          <w:shd w:val="clear" w:color="auto" w:fill="FFFFFF"/>
        </w:rPr>
        <w:t> </w:t>
      </w:r>
    </w:p>
    <w:p w:rsidRPr="00A5136D" w:rsidR="00096DE5" w:rsidP="00A5136D" w:rsidRDefault="00A5136D" w14:paraId="2CADE77E" w14:textId="0F806E39">
      <w:pPr>
        <w:pStyle w:val="ListParagraph"/>
        <w:numPr>
          <w:ilvl w:val="2"/>
          <w:numId w:val="1"/>
        </w:numPr>
        <w:spacing w:line="360" w:lineRule="auto"/>
        <w:jc w:val="both"/>
        <w:rPr>
          <w:rStyle w:val="normaltextrun"/>
          <w:rFonts w:ascii="Avenir Next LT Pro" w:hAnsi="Avenir Next LT Pro"/>
          <w:sz w:val="24"/>
          <w:szCs w:val="24"/>
        </w:rPr>
      </w:pPr>
      <w:r w:rsidRPr="00832A22">
        <w:rPr>
          <w:rStyle w:val="normaltextrun"/>
          <w:rFonts w:ascii="Avenir Next LT Pro" w:hAnsi="Avenir Next LT Pro"/>
          <w:color w:val="000000"/>
          <w:sz w:val="24"/>
          <w:szCs w:val="24"/>
          <w:shd w:val="clear" w:color="auto" w:fill="FFFFFF"/>
        </w:rPr>
        <w:t>ajutine keeld võtta osa õppekavavälisest tegevusest koolis, näiteks huvitegevusest, üritustest ja väljasõitudest;</w:t>
      </w:r>
      <w:r w:rsidRPr="00832A22">
        <w:rPr>
          <w:rStyle w:val="eop"/>
          <w:rFonts w:ascii="Avenir Next LT Pro" w:hAnsi="Avenir Next LT Pro"/>
          <w:color w:val="000000"/>
          <w:sz w:val="24"/>
          <w:szCs w:val="24"/>
          <w:shd w:val="clear" w:color="auto" w:fill="FFFFFF"/>
        </w:rPr>
        <w:t> </w:t>
      </w:r>
    </w:p>
    <w:p w:rsidRPr="00096DE5" w:rsidR="00A5136D" w:rsidP="008F4B09" w:rsidRDefault="008F4B09" w14:paraId="2978DBD3" w14:textId="0CB3DB48">
      <w:pPr>
        <w:pStyle w:val="ListParagraph"/>
        <w:numPr>
          <w:ilvl w:val="2"/>
          <w:numId w:val="1"/>
        </w:numPr>
        <w:spacing w:line="360" w:lineRule="auto"/>
        <w:jc w:val="both"/>
        <w:rPr>
          <w:rStyle w:val="eop"/>
          <w:rFonts w:ascii="Avenir Next LT Pro" w:hAnsi="Avenir Next LT Pro"/>
          <w:sz w:val="24"/>
          <w:szCs w:val="24"/>
        </w:rPr>
      </w:pPr>
      <w:r w:rsidRPr="00832A22">
        <w:rPr>
          <w:rStyle w:val="normaltextrun"/>
          <w:rFonts w:ascii="Avenir Next LT Pro" w:hAnsi="Avenir Next LT Pro"/>
          <w:color w:val="000000"/>
          <w:sz w:val="24"/>
          <w:szCs w:val="24"/>
          <w:shd w:val="clear" w:color="auto" w:fill="FFFFFF"/>
        </w:rPr>
        <w:t>õppenõukogu otsusega ajutine õppes osalemise keeld koos kohustusega saavutada selle perioodi lõpul nõutavad õpitulemused (kuni viie õppepäeva ulatuses ühe perioodi jooksul).</w:t>
      </w:r>
      <w:r w:rsidRPr="00832A22">
        <w:rPr>
          <w:rStyle w:val="eop"/>
          <w:rFonts w:ascii="Avenir Next LT Pro" w:hAnsi="Avenir Next LT Pro"/>
          <w:color w:val="000000"/>
          <w:sz w:val="24"/>
          <w:szCs w:val="24"/>
          <w:shd w:val="clear" w:color="auto" w:fill="FFFFFF"/>
        </w:rPr>
        <w:t> </w:t>
      </w:r>
    </w:p>
    <w:p w:rsidRPr="004138BF" w:rsidR="004138BF" w:rsidP="004138BF" w:rsidRDefault="004138BF" w14:paraId="6F2F3935" w14:textId="1076016C">
      <w:pPr>
        <w:pStyle w:val="ListParagraph"/>
        <w:numPr>
          <w:ilvl w:val="1"/>
          <w:numId w:val="1"/>
        </w:numPr>
        <w:spacing w:line="360" w:lineRule="auto"/>
        <w:ind w:left="716"/>
        <w:jc w:val="both"/>
        <w:rPr>
          <w:rStyle w:val="normaltextrun"/>
          <w:rFonts w:ascii="Avenir Next LT Pro" w:hAnsi="Avenir Next LT Pro"/>
          <w:sz w:val="24"/>
          <w:szCs w:val="24"/>
        </w:rPr>
      </w:pPr>
      <w:r w:rsidRPr="001B0389">
        <w:rPr>
          <w:rStyle w:val="normaltextrun"/>
          <w:rFonts w:ascii="Avenir Next LT Pro" w:hAnsi="Avenir Next LT Pro"/>
          <w:color w:val="000000"/>
          <w:sz w:val="24"/>
          <w:szCs w:val="24"/>
          <w:shd w:val="clear" w:color="auto" w:fill="FFFFFF"/>
        </w:rPr>
        <w:t>Probleemid ja arusaamatused lahendatakse samal tasandil, millel need tekkisid, näiteks õpilane-õpetaja. Vahendajana võib läbirääkimistesse kaasata ka mentori ja/või õpilasnõustaja. Kui eesmärki ei saavutata, arutatakse probleemi järgmisel tasandil, st kooli juhtkonnas, õppenõukogus või hoolekogus. Arutellu kaasatakse vajaduse korral ka õpilase vanemad/seaduslik esindaja.</w:t>
      </w:r>
      <w:r w:rsidRPr="001B0389">
        <w:rPr>
          <w:rStyle w:val="eop"/>
          <w:rFonts w:ascii="Avenir Next LT Pro" w:hAnsi="Avenir Next LT Pro"/>
          <w:color w:val="000000"/>
          <w:sz w:val="24"/>
          <w:szCs w:val="24"/>
          <w:shd w:val="clear" w:color="auto" w:fill="FFFFFF"/>
        </w:rPr>
        <w:t> </w:t>
      </w:r>
      <w:r w:rsidRPr="001B0389">
        <w:rPr>
          <w:rFonts w:ascii="Avenir Next LT Pro" w:hAnsi="Avenir Next LT Pro"/>
          <w:sz w:val="24"/>
          <w:szCs w:val="24"/>
        </w:rPr>
        <w:t>Kool teavitab õpilast ja vanemat mõjutusmeetmete rakendamisest eKooli kaudu.</w:t>
      </w:r>
    </w:p>
    <w:p w:rsidR="00A20130" w:rsidP="00A20130" w:rsidRDefault="00A20130" w14:paraId="7F72DF6A" w14:textId="77777777">
      <w:pPr>
        <w:pStyle w:val="ListParagraph"/>
        <w:spacing w:line="360" w:lineRule="auto"/>
        <w:ind w:left="792"/>
        <w:jc w:val="both"/>
        <w:rPr>
          <w:rFonts w:ascii="Avenir Next LT Pro" w:hAnsi="Avenir Next LT Pro"/>
          <w:sz w:val="24"/>
          <w:szCs w:val="24"/>
        </w:rPr>
      </w:pPr>
    </w:p>
    <w:p w:rsidR="00A20130" w:rsidP="00A31655" w:rsidRDefault="00A31655" w14:paraId="68B62C18" w14:textId="11072132">
      <w:pPr>
        <w:pStyle w:val="Heading1"/>
        <w:numPr>
          <w:ilvl w:val="0"/>
          <w:numId w:val="1"/>
        </w:numPr>
      </w:pPr>
      <w:r>
        <w:rPr>
          <w:rFonts w:ascii="Avenir Next LT Pro" w:hAnsi="Avenir Next LT Pro"/>
        </w:rPr>
        <w:t xml:space="preserve"> </w:t>
      </w:r>
      <w:bookmarkStart w:name="_Toc143646406" w:id="16"/>
      <w:r w:rsidRPr="00A20130" w:rsidR="00A20130">
        <w:t>Õpilase koolist väljaarvamise kord</w:t>
      </w:r>
      <w:bookmarkEnd w:id="16"/>
    </w:p>
    <w:p w:rsidRPr="00A31655" w:rsidR="00A31655" w:rsidP="00A31655" w:rsidRDefault="00A31655" w14:paraId="34FE757D" w14:textId="77777777"/>
    <w:p w:rsidRPr="00401ACC" w:rsidR="00A20130" w:rsidP="00A20130" w:rsidRDefault="004D3FC5" w14:paraId="64637D55" w14:textId="2C38793E">
      <w:pPr>
        <w:pStyle w:val="ListParagraph"/>
        <w:numPr>
          <w:ilvl w:val="1"/>
          <w:numId w:val="1"/>
        </w:numPr>
        <w:spacing w:line="360" w:lineRule="auto"/>
        <w:jc w:val="both"/>
        <w:rPr>
          <w:rFonts w:ascii="Avenir Next LT Pro" w:hAnsi="Avenir Next LT Pro"/>
          <w:sz w:val="24"/>
          <w:szCs w:val="24"/>
        </w:rPr>
      </w:pPr>
      <w:r w:rsidRPr="00401ACC">
        <w:rPr>
          <w:rFonts w:ascii="Avenir Next LT Pro" w:hAnsi="Avenir Next LT Pro"/>
          <w:sz w:val="24"/>
          <w:szCs w:val="24"/>
        </w:rPr>
        <w:t>Õpilase koolist väljaarvamise otsuse teeb direktor</w:t>
      </w:r>
      <w:r w:rsidR="00566C8D">
        <w:rPr>
          <w:rFonts w:ascii="Avenir Next LT Pro" w:hAnsi="Avenir Next LT Pro"/>
          <w:sz w:val="24"/>
          <w:szCs w:val="24"/>
        </w:rPr>
        <w:t xml:space="preserve"> oma käskkirjaga</w:t>
      </w:r>
      <w:r w:rsidR="005D1F35">
        <w:rPr>
          <w:rFonts w:ascii="Avenir Next LT Pro" w:hAnsi="Avenir Next LT Pro"/>
          <w:sz w:val="24"/>
          <w:szCs w:val="24"/>
        </w:rPr>
        <w:t>.</w:t>
      </w:r>
    </w:p>
    <w:p w:rsidRPr="00401ACC" w:rsidR="004D3FC5" w:rsidP="00A20130" w:rsidRDefault="006D5CFD" w14:paraId="71E601D3" w14:textId="2A75C0F9">
      <w:pPr>
        <w:pStyle w:val="ListParagraph"/>
        <w:numPr>
          <w:ilvl w:val="1"/>
          <w:numId w:val="1"/>
        </w:numPr>
        <w:spacing w:line="360" w:lineRule="auto"/>
        <w:jc w:val="both"/>
        <w:rPr>
          <w:rFonts w:ascii="Avenir Next LT Pro" w:hAnsi="Avenir Next LT Pro"/>
          <w:sz w:val="24"/>
          <w:szCs w:val="24"/>
        </w:rPr>
      </w:pPr>
      <w:r>
        <w:rPr>
          <w:rFonts w:ascii="Avenir Next LT Pro" w:hAnsi="Avenir Next LT Pro"/>
          <w:sz w:val="24"/>
          <w:szCs w:val="24"/>
        </w:rPr>
        <w:t>Õ</w:t>
      </w:r>
      <w:r w:rsidRPr="00401ACC" w:rsidR="004D3FC5">
        <w:rPr>
          <w:rFonts w:ascii="Avenir Next LT Pro" w:hAnsi="Avenir Next LT Pro"/>
          <w:sz w:val="24"/>
          <w:szCs w:val="24"/>
        </w:rPr>
        <w:t>pilane arvatakse koolist v</w:t>
      </w:r>
      <w:r w:rsidR="00E27041">
        <w:rPr>
          <w:rFonts w:ascii="Avenir Next LT Pro" w:hAnsi="Avenir Next LT Pro"/>
          <w:sz w:val="24"/>
          <w:szCs w:val="24"/>
        </w:rPr>
        <w:t>ä</w:t>
      </w:r>
      <w:r w:rsidRPr="00401ACC" w:rsidR="004D3FC5">
        <w:rPr>
          <w:rFonts w:ascii="Avenir Next LT Pro" w:hAnsi="Avenir Next LT Pro"/>
          <w:sz w:val="24"/>
          <w:szCs w:val="24"/>
        </w:rPr>
        <w:t>lja juhul, kui ta:</w:t>
      </w:r>
    </w:p>
    <w:p w:rsidRPr="00401ACC" w:rsidR="004D3FC5" w:rsidP="004D3FC5" w:rsidRDefault="004D3FC5" w14:paraId="7443F390" w14:textId="4C1ABA1F">
      <w:pPr>
        <w:pStyle w:val="ListParagraph"/>
        <w:numPr>
          <w:ilvl w:val="2"/>
          <w:numId w:val="1"/>
        </w:numPr>
        <w:spacing w:line="360" w:lineRule="auto"/>
        <w:jc w:val="both"/>
        <w:rPr>
          <w:rFonts w:ascii="Avenir Next LT Pro" w:hAnsi="Avenir Next LT Pro"/>
          <w:sz w:val="24"/>
          <w:szCs w:val="24"/>
        </w:rPr>
      </w:pPr>
      <w:r w:rsidRPr="00401ACC">
        <w:rPr>
          <w:rFonts w:ascii="Avenir Next LT Pro" w:hAnsi="Avenir Next LT Pro"/>
          <w:sz w:val="24"/>
          <w:szCs w:val="24"/>
        </w:rPr>
        <w:t>on täitnud gümnaasiumi lõpetamise tingimused ja talle on väljastatud lõputunnistus;</w:t>
      </w:r>
    </w:p>
    <w:p w:rsidRPr="00401ACC" w:rsidR="004D3FC5" w:rsidP="004D3FC5" w:rsidRDefault="004D3FC5" w14:paraId="7D9D9CC7" w14:textId="1B626FC5">
      <w:pPr>
        <w:pStyle w:val="ListParagraph"/>
        <w:numPr>
          <w:ilvl w:val="2"/>
          <w:numId w:val="1"/>
        </w:numPr>
        <w:spacing w:line="360" w:lineRule="auto"/>
        <w:jc w:val="both"/>
        <w:rPr>
          <w:rFonts w:ascii="Avenir Next LT Pro" w:hAnsi="Avenir Next LT Pro"/>
          <w:sz w:val="24"/>
          <w:szCs w:val="24"/>
        </w:rPr>
      </w:pPr>
      <w:r w:rsidRPr="00401ACC">
        <w:rPr>
          <w:rFonts w:ascii="Avenir Next LT Pro" w:hAnsi="Avenir Next LT Pro"/>
          <w:sz w:val="24"/>
          <w:szCs w:val="24"/>
        </w:rPr>
        <w:t>ise või (piiratud teovõimega õpilase puhul) tema vanem on koolile esitanud sellekohase taotluse;</w:t>
      </w:r>
    </w:p>
    <w:p w:rsidRPr="00401ACC" w:rsidR="004D3FC5" w:rsidP="004D3FC5" w:rsidRDefault="004D3FC5" w14:paraId="72BE61EA" w14:textId="17C93937">
      <w:pPr>
        <w:pStyle w:val="ListParagraph"/>
        <w:numPr>
          <w:ilvl w:val="2"/>
          <w:numId w:val="1"/>
        </w:numPr>
        <w:spacing w:line="360" w:lineRule="auto"/>
        <w:jc w:val="both"/>
        <w:rPr>
          <w:rFonts w:ascii="Avenir Next LT Pro" w:hAnsi="Avenir Next LT Pro"/>
          <w:sz w:val="24"/>
          <w:szCs w:val="24"/>
        </w:rPr>
      </w:pPr>
      <w:r w:rsidRPr="00401ACC">
        <w:rPr>
          <w:rFonts w:ascii="Avenir Next LT Pro" w:hAnsi="Avenir Next LT Pro"/>
          <w:sz w:val="24"/>
          <w:szCs w:val="24"/>
        </w:rPr>
        <w:t xml:space="preserve">on asunud haridust omandama teises </w:t>
      </w:r>
      <w:r w:rsidR="00E27041">
        <w:rPr>
          <w:rFonts w:ascii="Avenir Next LT Pro" w:hAnsi="Avenir Next LT Pro"/>
          <w:sz w:val="24"/>
          <w:szCs w:val="24"/>
        </w:rPr>
        <w:t>ü</w:t>
      </w:r>
      <w:r w:rsidRPr="00401ACC">
        <w:rPr>
          <w:rFonts w:ascii="Avenir Next LT Pro" w:hAnsi="Avenir Next LT Pro"/>
          <w:sz w:val="24"/>
          <w:szCs w:val="24"/>
        </w:rPr>
        <w:t>ldhariduskoolis;</w:t>
      </w:r>
    </w:p>
    <w:p w:rsidRPr="00401ACC" w:rsidR="004D3FC5" w:rsidP="004D3FC5" w:rsidRDefault="004D3FC5" w14:paraId="512C0F6C" w14:textId="7F86EC68">
      <w:pPr>
        <w:pStyle w:val="ListParagraph"/>
        <w:numPr>
          <w:ilvl w:val="2"/>
          <w:numId w:val="1"/>
        </w:numPr>
        <w:spacing w:line="360" w:lineRule="auto"/>
        <w:jc w:val="both"/>
        <w:rPr>
          <w:rFonts w:ascii="Avenir Next LT Pro" w:hAnsi="Avenir Next LT Pro"/>
          <w:sz w:val="24"/>
          <w:szCs w:val="24"/>
        </w:rPr>
      </w:pPr>
      <w:r w:rsidRPr="00401ACC">
        <w:rPr>
          <w:rFonts w:ascii="Avenir Next LT Pro" w:hAnsi="Avenir Next LT Pro"/>
          <w:sz w:val="24"/>
          <w:szCs w:val="24"/>
        </w:rPr>
        <w:t xml:space="preserve">on asunud haridust omandama välisriigi õppeasutuses, kuid vanem või teovõimeline õpilane ei ole esitanud hiljemalt </w:t>
      </w:r>
      <w:r w:rsidR="00256141">
        <w:rPr>
          <w:rFonts w:ascii="Avenir Next LT Pro" w:hAnsi="Avenir Next LT Pro"/>
          <w:sz w:val="24"/>
          <w:szCs w:val="24"/>
        </w:rPr>
        <w:t>20</w:t>
      </w:r>
      <w:r w:rsidRPr="00401ACC">
        <w:rPr>
          <w:rFonts w:ascii="Avenir Next LT Pro" w:hAnsi="Avenir Next LT Pro"/>
          <w:sz w:val="24"/>
          <w:szCs w:val="24"/>
        </w:rPr>
        <w:t xml:space="preserve">. </w:t>
      </w:r>
      <w:r w:rsidR="00256141">
        <w:rPr>
          <w:rFonts w:ascii="Avenir Next LT Pro" w:hAnsi="Avenir Next LT Pro"/>
          <w:sz w:val="24"/>
          <w:szCs w:val="24"/>
        </w:rPr>
        <w:t>augustiks</w:t>
      </w:r>
      <w:r w:rsidRPr="00401ACC">
        <w:rPr>
          <w:rFonts w:ascii="Avenir Next LT Pro" w:hAnsi="Avenir Next LT Pro"/>
          <w:sz w:val="24"/>
          <w:szCs w:val="24"/>
        </w:rPr>
        <w:t xml:space="preserve"> kooli direktorile taotlust õpilase kooli õpilaste nimekirja jätmiseks järgmisel õppeaastal;</w:t>
      </w:r>
    </w:p>
    <w:p w:rsidRPr="00401ACC" w:rsidR="008A2F63" w:rsidP="004D3FC5" w:rsidRDefault="004D3FC5" w14:paraId="5AB19CAA" w14:textId="3A84D411">
      <w:pPr>
        <w:pStyle w:val="ListParagraph"/>
        <w:numPr>
          <w:ilvl w:val="2"/>
          <w:numId w:val="1"/>
        </w:numPr>
        <w:spacing w:line="360" w:lineRule="auto"/>
        <w:jc w:val="both"/>
        <w:rPr>
          <w:rFonts w:ascii="Avenir Next LT Pro" w:hAnsi="Avenir Next LT Pro"/>
          <w:sz w:val="24"/>
          <w:szCs w:val="24"/>
        </w:rPr>
      </w:pPr>
      <w:r w:rsidRPr="00401ACC">
        <w:rPr>
          <w:rFonts w:ascii="Avenir Next LT Pro" w:hAnsi="Avenir Next LT Pro"/>
          <w:sz w:val="24"/>
          <w:szCs w:val="24"/>
        </w:rPr>
        <w:t>kui õpilane ohustab oma käitumisega teiste turvalisust koolis või rikub korduvalt kodukorda</w:t>
      </w:r>
      <w:r w:rsidR="004D4B7A">
        <w:rPr>
          <w:rFonts w:ascii="Avenir Next LT Pro" w:hAnsi="Avenir Next LT Pro"/>
          <w:sz w:val="24"/>
          <w:szCs w:val="24"/>
        </w:rPr>
        <w:t>;</w:t>
      </w:r>
    </w:p>
    <w:p w:rsidRPr="00401ACC" w:rsidR="004D3FC5" w:rsidP="004D3FC5" w:rsidRDefault="004D3FC5" w14:paraId="51EF34B5" w14:textId="5A8F1A94">
      <w:pPr>
        <w:pStyle w:val="ListParagraph"/>
        <w:numPr>
          <w:ilvl w:val="2"/>
          <w:numId w:val="1"/>
        </w:numPr>
        <w:spacing w:line="360" w:lineRule="auto"/>
        <w:jc w:val="both"/>
        <w:rPr>
          <w:rFonts w:ascii="Avenir Next LT Pro" w:hAnsi="Avenir Next LT Pro"/>
          <w:sz w:val="24"/>
          <w:szCs w:val="24"/>
        </w:rPr>
      </w:pPr>
      <w:r w:rsidRPr="00401ACC">
        <w:rPr>
          <w:rFonts w:ascii="Avenir Next LT Pro" w:hAnsi="Avenir Next LT Pro"/>
          <w:sz w:val="24"/>
          <w:szCs w:val="24"/>
        </w:rPr>
        <w:t>ei täida nominaalse õppeaja jooksul gümnaasiumi lõpetamise tingimusi ja tema õppeaega ei ole individuaalse õppekava kohaselt pikendatud;</w:t>
      </w:r>
    </w:p>
    <w:p w:rsidRPr="00A929CE" w:rsidR="00A929CE" w:rsidP="00401ACC" w:rsidRDefault="00A929CE" w14:paraId="4A3CA61E" w14:textId="7E5E03ED">
      <w:pPr>
        <w:pStyle w:val="ListParagraph"/>
        <w:numPr>
          <w:ilvl w:val="2"/>
          <w:numId w:val="1"/>
        </w:numPr>
        <w:spacing w:line="360" w:lineRule="auto"/>
        <w:jc w:val="both"/>
        <w:rPr>
          <w:rStyle w:val="cf01"/>
          <w:rFonts w:ascii="Avenir Next LT Pro" w:hAnsi="Avenir Next LT Pro" w:cstheme="minorBidi"/>
          <w:sz w:val="24"/>
          <w:szCs w:val="24"/>
        </w:rPr>
      </w:pPr>
      <w:r w:rsidRPr="00A929CE">
        <w:rPr>
          <w:rStyle w:val="cf01"/>
          <w:rFonts w:ascii="Avenir Next LT Pro" w:hAnsi="Avenir Next LT Pro"/>
          <w:sz w:val="24"/>
          <w:szCs w:val="24"/>
        </w:rPr>
        <w:t xml:space="preserve">Ei ole saavutanud nõutud õpitulemusi, mis on sätestatud dokumendis </w:t>
      </w:r>
      <w:r w:rsidR="003F50A3">
        <w:rPr>
          <w:rStyle w:val="cf01"/>
          <w:rFonts w:ascii="Avenir Next LT Pro" w:hAnsi="Avenir Next LT Pro"/>
          <w:sz w:val="24"/>
          <w:szCs w:val="24"/>
        </w:rPr>
        <w:t>„</w:t>
      </w:r>
      <w:r w:rsidRPr="00A929CE">
        <w:rPr>
          <w:rStyle w:val="cf01"/>
          <w:rFonts w:ascii="Avenir Next LT Pro" w:hAnsi="Avenir Next LT Pro"/>
          <w:sz w:val="24"/>
          <w:szCs w:val="24"/>
        </w:rPr>
        <w:t>Õpilaste teadmiste ja oskuste tagasiside põhimõtted, tingimused ja korraldus Tallinna Mustamäe Riigigümnaasiumis</w:t>
      </w:r>
      <w:r w:rsidR="003F50A3">
        <w:rPr>
          <w:rStyle w:val="cf01"/>
          <w:rFonts w:ascii="Avenir Next LT Pro" w:hAnsi="Avenir Next LT Pro"/>
          <w:sz w:val="24"/>
          <w:szCs w:val="24"/>
        </w:rPr>
        <w:t>“</w:t>
      </w:r>
      <w:r w:rsidRPr="00A929CE">
        <w:rPr>
          <w:rStyle w:val="cf01"/>
          <w:rFonts w:ascii="Avenir Next LT Pro" w:hAnsi="Avenir Next LT Pro"/>
          <w:sz w:val="24"/>
          <w:szCs w:val="24"/>
        </w:rPr>
        <w:t>. Dokument on leitav kooli õppekava lisas 1.</w:t>
      </w:r>
    </w:p>
    <w:p w:rsidR="00401ACC" w:rsidP="00401ACC" w:rsidRDefault="00401ACC" w14:paraId="3AE78646" w14:textId="396A9E03">
      <w:pPr>
        <w:pStyle w:val="ListParagraph"/>
        <w:numPr>
          <w:ilvl w:val="2"/>
          <w:numId w:val="1"/>
        </w:numPr>
        <w:spacing w:line="360" w:lineRule="auto"/>
        <w:jc w:val="both"/>
        <w:rPr>
          <w:rFonts w:ascii="Avenir Next LT Pro" w:hAnsi="Avenir Next LT Pro"/>
          <w:sz w:val="24"/>
          <w:szCs w:val="24"/>
        </w:rPr>
      </w:pPr>
      <w:r>
        <w:rPr>
          <w:rFonts w:ascii="Avenir Next LT Pro" w:hAnsi="Avenir Next LT Pro"/>
          <w:sz w:val="24"/>
          <w:szCs w:val="24"/>
        </w:rPr>
        <w:t xml:space="preserve">Õpilase surma korral. </w:t>
      </w:r>
    </w:p>
    <w:p w:rsidRPr="00401ACC" w:rsidR="00401ACC" w:rsidP="00401ACC" w:rsidRDefault="00401ACC" w14:paraId="6BF2BC25" w14:textId="0AA56884">
      <w:pPr>
        <w:pStyle w:val="ListParagraph"/>
        <w:numPr>
          <w:ilvl w:val="1"/>
          <w:numId w:val="1"/>
        </w:numPr>
        <w:spacing w:line="360" w:lineRule="auto"/>
        <w:jc w:val="both"/>
        <w:rPr>
          <w:rFonts w:ascii="Avenir Next LT Pro" w:hAnsi="Avenir Next LT Pro"/>
          <w:sz w:val="24"/>
          <w:szCs w:val="24"/>
        </w:rPr>
      </w:pPr>
      <w:r w:rsidRPr="00401ACC">
        <w:rPr>
          <w:rFonts w:ascii="Avenir Next LT Pro" w:hAnsi="Avenir Next LT Pro"/>
          <w:sz w:val="24"/>
          <w:szCs w:val="24"/>
        </w:rPr>
        <w:t>Õpilase kustutamist õpilaste nimekirjast kodukorra rikkumisel kaalutakse asjaoludele tuginedes</w:t>
      </w:r>
      <w:r w:rsidR="001445AF">
        <w:rPr>
          <w:rFonts w:ascii="Avenir Next LT Pro" w:hAnsi="Avenir Next LT Pro"/>
          <w:sz w:val="24"/>
          <w:szCs w:val="24"/>
        </w:rPr>
        <w:t xml:space="preserve"> ja õppenõukogul on õigus otsuse määramisel kaasa rääkida</w:t>
      </w:r>
      <w:r w:rsidRPr="00401ACC">
        <w:rPr>
          <w:rFonts w:ascii="Avenir Next LT Pro" w:hAnsi="Avenir Next LT Pro"/>
          <w:sz w:val="24"/>
          <w:szCs w:val="24"/>
        </w:rPr>
        <w:t>, kuid reeglina kustutatakse järgmistel juhtudel:</w:t>
      </w:r>
    </w:p>
    <w:p w:rsidRPr="00401ACC" w:rsidR="00401ACC" w:rsidP="00401ACC" w:rsidRDefault="00401ACC" w14:paraId="3FBA3142" w14:textId="05FB4B7A">
      <w:pPr>
        <w:pStyle w:val="ListParagraph"/>
        <w:numPr>
          <w:ilvl w:val="2"/>
          <w:numId w:val="1"/>
        </w:numPr>
        <w:spacing w:line="360" w:lineRule="auto"/>
        <w:jc w:val="both"/>
        <w:rPr>
          <w:rFonts w:ascii="Avenir Next LT Pro" w:hAnsi="Avenir Next LT Pro"/>
          <w:sz w:val="24"/>
          <w:szCs w:val="24"/>
        </w:rPr>
      </w:pPr>
      <w:r w:rsidRPr="00401ACC">
        <w:rPr>
          <w:rFonts w:ascii="Avenir Next LT Pro" w:hAnsi="Avenir Next LT Pro"/>
          <w:sz w:val="24"/>
          <w:szCs w:val="24"/>
        </w:rPr>
        <w:t>korduva kooli kodukorra nõuete eiramisel;</w:t>
      </w:r>
    </w:p>
    <w:p w:rsidRPr="00401ACC" w:rsidR="00401ACC" w:rsidP="00401ACC" w:rsidRDefault="00401ACC" w14:paraId="7AED83CD" w14:textId="30E5151F">
      <w:pPr>
        <w:pStyle w:val="ListParagraph"/>
        <w:numPr>
          <w:ilvl w:val="2"/>
          <w:numId w:val="1"/>
        </w:numPr>
        <w:spacing w:line="360" w:lineRule="auto"/>
        <w:jc w:val="both"/>
        <w:rPr>
          <w:rFonts w:ascii="Avenir Next LT Pro" w:hAnsi="Avenir Next LT Pro"/>
          <w:sz w:val="24"/>
          <w:szCs w:val="24"/>
        </w:rPr>
      </w:pPr>
      <w:r w:rsidRPr="00401ACC">
        <w:rPr>
          <w:rFonts w:ascii="Avenir Next LT Pro" w:hAnsi="Avenir Next LT Pro"/>
          <w:sz w:val="24"/>
          <w:szCs w:val="24"/>
        </w:rPr>
        <w:t>ühekordsel kooli kodukorra rikkumisel, milleks loetakse süütegu, sh:</w:t>
      </w:r>
    </w:p>
    <w:p w:rsidRPr="00401ACC" w:rsidR="00401ACC" w:rsidP="00401ACC" w:rsidRDefault="00401ACC" w14:paraId="4AA5C458" w14:textId="6BE3246A">
      <w:pPr>
        <w:pStyle w:val="ListParagraph"/>
        <w:numPr>
          <w:ilvl w:val="3"/>
          <w:numId w:val="1"/>
        </w:numPr>
        <w:spacing w:line="360" w:lineRule="auto"/>
        <w:jc w:val="both"/>
        <w:rPr>
          <w:rFonts w:ascii="Avenir Next LT Pro" w:hAnsi="Avenir Next LT Pro"/>
          <w:sz w:val="24"/>
          <w:szCs w:val="24"/>
        </w:rPr>
      </w:pPr>
      <w:r w:rsidRPr="00401ACC">
        <w:rPr>
          <w:rFonts w:ascii="Avenir Next LT Pro" w:hAnsi="Avenir Next LT Pro"/>
          <w:sz w:val="24"/>
          <w:szCs w:val="24"/>
        </w:rPr>
        <w:t xml:space="preserve">koolimajas ja kooli- (sh õppegrupi) sündmusel ja kooli territooriumil alkoholi ja narkootikumide tarvitamine või viibimine alkoholi- </w:t>
      </w:r>
      <w:r w:rsidR="00EB1B9C">
        <w:rPr>
          <w:rFonts w:ascii="Avenir Next LT Pro" w:hAnsi="Avenir Next LT Pro"/>
          <w:sz w:val="24"/>
          <w:szCs w:val="24"/>
        </w:rPr>
        <w:t>või</w:t>
      </w:r>
      <w:r w:rsidRPr="00401ACC">
        <w:rPr>
          <w:rFonts w:ascii="Avenir Next LT Pro" w:hAnsi="Avenir Next LT Pro"/>
          <w:sz w:val="24"/>
          <w:szCs w:val="24"/>
        </w:rPr>
        <w:t xml:space="preserve"> narkojoobes või nimetatud ainete omamine, käitlemine (sealhulgas ostmine, müümine, vahetamine vms);</w:t>
      </w:r>
    </w:p>
    <w:p w:rsidRPr="00401ACC" w:rsidR="00401ACC" w:rsidP="00401ACC" w:rsidRDefault="00401ACC" w14:paraId="53045B93" w14:textId="558245FB">
      <w:pPr>
        <w:pStyle w:val="ListParagraph"/>
        <w:numPr>
          <w:ilvl w:val="3"/>
          <w:numId w:val="1"/>
        </w:numPr>
        <w:spacing w:line="360" w:lineRule="auto"/>
        <w:jc w:val="both"/>
        <w:rPr>
          <w:rFonts w:ascii="Avenir Next LT Pro" w:hAnsi="Avenir Next LT Pro"/>
          <w:sz w:val="24"/>
          <w:szCs w:val="24"/>
        </w:rPr>
      </w:pPr>
      <w:r w:rsidRPr="00401ACC">
        <w:rPr>
          <w:rFonts w:ascii="Avenir Next LT Pro" w:hAnsi="Avenir Next LT Pro"/>
          <w:sz w:val="24"/>
          <w:szCs w:val="24"/>
        </w:rPr>
        <w:t>tubakatoodete, alkoholi ja narkootiliste ainete vahendamine kaasõpilastele;</w:t>
      </w:r>
    </w:p>
    <w:p w:rsidRPr="00401ACC" w:rsidR="00401ACC" w:rsidP="00401ACC" w:rsidRDefault="00401ACC" w14:paraId="4A63A0B0" w14:textId="361839A4">
      <w:pPr>
        <w:pStyle w:val="ListParagraph"/>
        <w:numPr>
          <w:ilvl w:val="3"/>
          <w:numId w:val="1"/>
        </w:numPr>
        <w:spacing w:line="360" w:lineRule="auto"/>
        <w:jc w:val="both"/>
        <w:rPr>
          <w:rFonts w:ascii="Avenir Next LT Pro" w:hAnsi="Avenir Next LT Pro"/>
          <w:sz w:val="24"/>
          <w:szCs w:val="24"/>
        </w:rPr>
      </w:pPr>
      <w:r w:rsidRPr="00401ACC">
        <w:rPr>
          <w:rFonts w:ascii="Avenir Next LT Pro" w:hAnsi="Avenir Next LT Pro"/>
          <w:sz w:val="24"/>
          <w:szCs w:val="24"/>
        </w:rPr>
        <w:t>füüsilise ja/või k</w:t>
      </w:r>
      <w:r w:rsidR="009D41C1">
        <w:rPr>
          <w:rFonts w:ascii="Avenir Next LT Pro" w:hAnsi="Avenir Next LT Pro"/>
          <w:sz w:val="24"/>
          <w:szCs w:val="24"/>
        </w:rPr>
        <w:t>orduva</w:t>
      </w:r>
      <w:r w:rsidRPr="00401ACC">
        <w:rPr>
          <w:rFonts w:ascii="Avenir Next LT Pro" w:hAnsi="Avenir Next LT Pro"/>
          <w:sz w:val="24"/>
          <w:szCs w:val="24"/>
        </w:rPr>
        <w:t xml:space="preserve"> vaimse vägivalla tarvitamine kaasõpilaste või kooli personali suhtes;</w:t>
      </w:r>
    </w:p>
    <w:p w:rsidRPr="00401ACC" w:rsidR="00401ACC" w:rsidP="00401ACC" w:rsidRDefault="00401ACC" w14:paraId="07B57352" w14:textId="4324E978">
      <w:pPr>
        <w:pStyle w:val="ListParagraph"/>
        <w:numPr>
          <w:ilvl w:val="3"/>
          <w:numId w:val="1"/>
        </w:numPr>
        <w:spacing w:line="360" w:lineRule="auto"/>
        <w:jc w:val="both"/>
        <w:rPr>
          <w:rFonts w:ascii="Avenir Next LT Pro" w:hAnsi="Avenir Next LT Pro"/>
          <w:sz w:val="24"/>
          <w:szCs w:val="24"/>
        </w:rPr>
      </w:pPr>
      <w:r w:rsidRPr="00401ACC">
        <w:rPr>
          <w:rFonts w:ascii="Avenir Next LT Pro" w:hAnsi="Avenir Next LT Pro"/>
          <w:sz w:val="24"/>
          <w:szCs w:val="24"/>
        </w:rPr>
        <w:t>kooli maine kahjustamine enda tegevuse või avalike väljaütlemistega.</w:t>
      </w:r>
    </w:p>
    <w:p w:rsidR="00401ACC" w:rsidP="00401ACC" w:rsidRDefault="00401ACC" w14:paraId="7131CB21" w14:textId="17792AB1">
      <w:pPr>
        <w:pStyle w:val="ListParagraph"/>
        <w:numPr>
          <w:ilvl w:val="1"/>
          <w:numId w:val="1"/>
        </w:numPr>
        <w:spacing w:line="360" w:lineRule="auto"/>
        <w:jc w:val="both"/>
        <w:rPr>
          <w:rFonts w:ascii="Avenir Next LT Pro" w:hAnsi="Avenir Next LT Pro"/>
          <w:sz w:val="24"/>
          <w:szCs w:val="24"/>
        </w:rPr>
      </w:pPr>
      <w:r w:rsidRPr="00401ACC">
        <w:rPr>
          <w:rFonts w:ascii="Avenir Next LT Pro" w:hAnsi="Avenir Next LT Pro"/>
          <w:sz w:val="24"/>
          <w:szCs w:val="24"/>
        </w:rPr>
        <w:t xml:space="preserve">Otsusest väljaarvamise kohta teavitatakse õpilast ja tema vanemat </w:t>
      </w:r>
      <w:r w:rsidR="001608FF">
        <w:rPr>
          <w:rFonts w:ascii="Avenir Next LT Pro" w:hAnsi="Avenir Next LT Pro"/>
          <w:sz w:val="24"/>
          <w:szCs w:val="24"/>
        </w:rPr>
        <w:t>eKooli</w:t>
      </w:r>
      <w:r w:rsidRPr="00401ACC">
        <w:rPr>
          <w:rFonts w:ascii="Avenir Next LT Pro" w:hAnsi="Avenir Next LT Pro"/>
          <w:sz w:val="24"/>
          <w:szCs w:val="24"/>
        </w:rPr>
        <w:t xml:space="preserve"> vahendusel.</w:t>
      </w:r>
    </w:p>
    <w:p w:rsidRPr="00401ACC" w:rsidR="00401ACC" w:rsidP="00401ACC" w:rsidRDefault="00401ACC" w14:paraId="2B53FFAF" w14:textId="2B91973D">
      <w:pPr>
        <w:pStyle w:val="ListParagraph"/>
        <w:numPr>
          <w:ilvl w:val="1"/>
          <w:numId w:val="1"/>
        </w:numPr>
        <w:spacing w:line="360" w:lineRule="auto"/>
        <w:jc w:val="both"/>
        <w:rPr>
          <w:rFonts w:ascii="Avenir Next LT Pro" w:hAnsi="Avenir Next LT Pro"/>
          <w:sz w:val="24"/>
          <w:szCs w:val="24"/>
        </w:rPr>
      </w:pPr>
      <w:r w:rsidRPr="00401ACC">
        <w:rPr>
          <w:rFonts w:ascii="Avenir Next LT Pro" w:hAnsi="Avenir Next LT Pro"/>
          <w:sz w:val="24"/>
          <w:szCs w:val="24"/>
        </w:rPr>
        <w:t>Enne väljaarvatud õpilase dokumentide kättesaamist tuleb koolile tagastada kooli vara (õpikud, raamatud j</w:t>
      </w:r>
      <w:r w:rsidR="006D5357">
        <w:rPr>
          <w:rFonts w:ascii="Avenir Next LT Pro" w:hAnsi="Avenir Next LT Pro"/>
          <w:sz w:val="24"/>
          <w:szCs w:val="24"/>
        </w:rPr>
        <w:t>ms</w:t>
      </w:r>
      <w:r w:rsidRPr="00401ACC">
        <w:rPr>
          <w:rFonts w:ascii="Avenir Next LT Pro" w:hAnsi="Avenir Next LT Pro"/>
          <w:sz w:val="24"/>
          <w:szCs w:val="24"/>
        </w:rPr>
        <w:t>). Koolist välja arvatud õpilane täidab enne lõpudokumentide kättesaamist ringkäigulehe. Kooli vara tagastamist kontrollib ning õpilasele väljastab dokumendid juhiabi.</w:t>
      </w:r>
    </w:p>
    <w:p w:rsidRPr="008A2F63" w:rsidR="00EC5E80" w:rsidP="00EC5E80" w:rsidRDefault="00EC5E80" w14:paraId="196E9B29" w14:textId="434335FB">
      <w:pPr>
        <w:spacing w:line="360" w:lineRule="auto"/>
        <w:jc w:val="both"/>
        <w:rPr>
          <w:rFonts w:ascii="Avenir Next LT Pro" w:hAnsi="Avenir Next LT Pro"/>
          <w:sz w:val="24"/>
          <w:szCs w:val="24"/>
        </w:rPr>
      </w:pPr>
    </w:p>
    <w:p w:rsidRPr="008A2F63" w:rsidR="00EC5E80" w:rsidP="00EC5E80" w:rsidRDefault="00EC5E80" w14:paraId="047ABFF8" w14:textId="74234224">
      <w:pPr>
        <w:spacing w:line="360" w:lineRule="auto"/>
        <w:jc w:val="both"/>
        <w:rPr>
          <w:rFonts w:ascii="Avenir Next LT Pro" w:hAnsi="Avenir Next LT Pro"/>
          <w:sz w:val="24"/>
          <w:szCs w:val="24"/>
        </w:rPr>
      </w:pPr>
    </w:p>
    <w:p w:rsidR="001A77FE" w:rsidRDefault="001A77FE" w14:paraId="330137EF" w14:textId="77777777">
      <w:pPr>
        <w:rPr>
          <w:rFonts w:ascii="Avenir Next LT Pro Demi" w:hAnsi="Avenir Next LT Pro Demi"/>
          <w:b/>
          <w:bCs/>
          <w:sz w:val="24"/>
          <w:szCs w:val="24"/>
        </w:rPr>
      </w:pPr>
      <w:r>
        <w:rPr>
          <w:rFonts w:ascii="Avenir Next LT Pro Demi" w:hAnsi="Avenir Next LT Pro Demi"/>
          <w:b/>
          <w:bCs/>
          <w:sz w:val="24"/>
          <w:szCs w:val="24"/>
        </w:rPr>
        <w:br w:type="page"/>
      </w:r>
    </w:p>
    <w:p w:rsidRPr="00E913F7" w:rsidR="00EC5E80" w:rsidP="00A31655" w:rsidRDefault="00E913F7" w14:paraId="54E73735" w14:textId="0E5D7940">
      <w:pPr>
        <w:pStyle w:val="Heading1"/>
      </w:pPr>
      <w:bookmarkStart w:name="_Toc143646407" w:id="17"/>
      <w:r w:rsidRPr="00E913F7">
        <w:t>LISAD</w:t>
      </w:r>
      <w:bookmarkEnd w:id="17"/>
    </w:p>
    <w:p w:rsidRPr="00E913F7" w:rsidR="00E913F7" w:rsidP="00E913F7" w:rsidRDefault="00E913F7" w14:paraId="0997B2C4" w14:textId="3250D279">
      <w:pPr>
        <w:spacing w:line="360" w:lineRule="auto"/>
        <w:jc w:val="both"/>
        <w:rPr>
          <w:rFonts w:ascii="Avenir Next LT Pro Demi" w:hAnsi="Avenir Next LT Pro Demi"/>
          <w:color w:val="FF0000"/>
          <w:sz w:val="24"/>
          <w:szCs w:val="24"/>
        </w:rPr>
      </w:pPr>
      <w:r w:rsidRPr="00E913F7">
        <w:rPr>
          <w:rFonts w:ascii="Avenir Next LT Pro Demi" w:hAnsi="Avenir Next LT Pro Demi"/>
          <w:b/>
          <w:bCs/>
          <w:sz w:val="24"/>
          <w:szCs w:val="24"/>
        </w:rPr>
        <w:t>Lisa 1.</w:t>
      </w:r>
      <w:r w:rsidRPr="00E913F7">
        <w:rPr>
          <w:rFonts w:ascii="Avenir Next LT Pro Demi" w:hAnsi="Avenir Next LT Pro Demi"/>
          <w:color w:val="FF0000"/>
          <w:sz w:val="24"/>
          <w:szCs w:val="24"/>
        </w:rPr>
        <w:t xml:space="preserve"> </w:t>
      </w:r>
      <w:r w:rsidRPr="00E913F7">
        <w:rPr>
          <w:rFonts w:ascii="Avenir Next LT Pro Demi" w:hAnsi="Avenir Next LT Pro Demi"/>
          <w:b/>
          <w:bCs/>
          <w:sz w:val="24"/>
          <w:szCs w:val="24"/>
        </w:rPr>
        <w:t>Tallinna Mustamäe Riigigümnaasiumi infosüsteemi kasutamise kord</w:t>
      </w:r>
    </w:p>
    <w:p w:rsidRPr="00E913F7" w:rsidR="00E913F7" w:rsidP="00E913F7" w:rsidRDefault="00E913F7" w14:paraId="1BB1D230" w14:textId="77777777">
      <w:pPr>
        <w:spacing w:line="360" w:lineRule="auto"/>
        <w:jc w:val="both"/>
        <w:rPr>
          <w:rFonts w:ascii="Avenir Next LT Pro" w:hAnsi="Avenir Next LT Pro"/>
          <w:sz w:val="24"/>
          <w:szCs w:val="24"/>
        </w:rPr>
      </w:pPr>
    </w:p>
    <w:p w:rsidRPr="00E913F7" w:rsidR="00E913F7" w:rsidP="00E913F7" w:rsidRDefault="00E913F7" w14:paraId="0FD92BC5" w14:textId="77777777">
      <w:pPr>
        <w:spacing w:line="360" w:lineRule="auto"/>
        <w:jc w:val="both"/>
        <w:rPr>
          <w:rFonts w:ascii="Avenir Next LT Pro" w:hAnsi="Avenir Next LT Pro"/>
          <w:sz w:val="24"/>
          <w:szCs w:val="24"/>
        </w:rPr>
      </w:pPr>
      <w:r w:rsidRPr="00E913F7">
        <w:rPr>
          <w:rFonts w:ascii="Avenir Next LT Pro" w:hAnsi="Avenir Next LT Pro"/>
          <w:sz w:val="24"/>
          <w:szCs w:val="24"/>
        </w:rPr>
        <w:t>Tallinna Mustamäe Riigigümnaasiumi infosüsteemi kasutamise kord (edaspidi kord) sätestab infosüsteemi kasutajate õigused ja kohustused ning need kehtivad kõigi Tallinna Mustamäe Riigigümnaasiumi (edaspidi kool) infosüsteemi lülitatud arvutite, nutiseadmete ja muude IoT (asjade internet) seadmete kohta eesmärgiga vähendada infosüsteemi halduskulusid ning tõhustada süsteemi toimimise turvalisust ja efektiivsust.</w:t>
      </w:r>
    </w:p>
    <w:p w:rsidRPr="00E913F7" w:rsidR="00E913F7" w:rsidP="00E913F7" w:rsidRDefault="00E913F7" w14:paraId="1970DE1D" w14:textId="77777777">
      <w:pPr>
        <w:spacing w:line="360" w:lineRule="auto"/>
        <w:jc w:val="both"/>
        <w:rPr>
          <w:rFonts w:ascii="Avenir Next LT Pro" w:hAnsi="Avenir Next LT Pro"/>
          <w:sz w:val="24"/>
          <w:szCs w:val="24"/>
        </w:rPr>
      </w:pPr>
    </w:p>
    <w:p w:rsidRPr="00E913F7" w:rsidR="00E913F7" w:rsidP="00E913F7" w:rsidRDefault="00E913F7" w14:paraId="1A05C532" w14:textId="77777777">
      <w:pPr>
        <w:spacing w:line="360" w:lineRule="auto"/>
        <w:jc w:val="both"/>
        <w:rPr>
          <w:rFonts w:ascii="Avenir Next LT Pro Demi" w:hAnsi="Avenir Next LT Pro Demi"/>
          <w:b/>
          <w:bCs/>
          <w:sz w:val="24"/>
          <w:szCs w:val="24"/>
        </w:rPr>
      </w:pPr>
      <w:r w:rsidRPr="00E913F7">
        <w:rPr>
          <w:rFonts w:ascii="Avenir Next LT Pro Demi" w:hAnsi="Avenir Next LT Pro Demi"/>
          <w:b/>
          <w:bCs/>
          <w:sz w:val="24"/>
          <w:szCs w:val="24"/>
        </w:rPr>
        <w:t>1.</w:t>
      </w:r>
      <w:r w:rsidRPr="00E913F7">
        <w:rPr>
          <w:rFonts w:ascii="Avenir Next LT Pro Demi" w:hAnsi="Avenir Next LT Pro Demi"/>
          <w:b/>
          <w:bCs/>
          <w:sz w:val="24"/>
          <w:szCs w:val="24"/>
        </w:rPr>
        <w:tab/>
      </w:r>
      <w:r w:rsidRPr="00E913F7">
        <w:rPr>
          <w:rFonts w:ascii="Avenir Next LT Pro Demi" w:hAnsi="Avenir Next LT Pro Demi"/>
          <w:b/>
          <w:bCs/>
          <w:sz w:val="24"/>
          <w:szCs w:val="24"/>
        </w:rPr>
        <w:t>ÜLDSÄTTED</w:t>
      </w:r>
    </w:p>
    <w:p w:rsidRPr="00E913F7" w:rsidR="00E913F7" w:rsidP="00E913F7" w:rsidRDefault="00E913F7" w14:paraId="6A6ACDA7"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1.1.</w:t>
      </w:r>
      <w:r w:rsidRPr="00E913F7">
        <w:rPr>
          <w:rFonts w:ascii="Avenir Next LT Pro" w:hAnsi="Avenir Next LT Pro"/>
          <w:sz w:val="24"/>
          <w:szCs w:val="24"/>
        </w:rPr>
        <w:tab/>
      </w:r>
      <w:r w:rsidRPr="00E913F7">
        <w:rPr>
          <w:rFonts w:ascii="Avenir Next LT Pro" w:hAnsi="Avenir Next LT Pro"/>
          <w:sz w:val="24"/>
          <w:szCs w:val="24"/>
        </w:rPr>
        <w:t>Käesolevas eeskirjas kasutatakse mõisteid alljärgnevas tähenduses:</w:t>
      </w:r>
    </w:p>
    <w:p w:rsidRPr="00E913F7" w:rsidR="00E913F7" w:rsidP="00E913F7" w:rsidRDefault="00E913F7" w14:paraId="1E606C3E" w14:textId="77777777">
      <w:pPr>
        <w:spacing w:line="360" w:lineRule="auto"/>
        <w:jc w:val="both"/>
        <w:rPr>
          <w:rFonts w:ascii="Avenir Next LT Pro" w:hAnsi="Avenir Next LT Pro"/>
          <w:sz w:val="24"/>
          <w:szCs w:val="24"/>
        </w:rPr>
      </w:pPr>
      <w:r w:rsidRPr="00E913F7">
        <w:rPr>
          <w:rFonts w:ascii="Avenir Next LT Pro" w:hAnsi="Avenir Next LT Pro"/>
          <w:sz w:val="24"/>
          <w:szCs w:val="24"/>
        </w:rPr>
        <w:t>Kooli infosüsteem – kooli mitteavalik teave, arvutid, nutiseadmed ja muud IoT seadmed ning nendega seonduvad tarkvara ning arvutivõrk, serveriruum, tehnilised ruumid ja selle komponendid ning ressursid – on kooli kasutusel olev vara, mille kasutamisel tuleb alati lähtuda eelkõige kooli huvidest.</w:t>
      </w:r>
    </w:p>
    <w:p w:rsidRPr="00E913F7" w:rsidR="00E913F7" w:rsidP="00E913F7" w:rsidRDefault="00E913F7" w14:paraId="74254190" w14:textId="77777777">
      <w:pPr>
        <w:spacing w:line="360" w:lineRule="auto"/>
        <w:jc w:val="both"/>
        <w:rPr>
          <w:rFonts w:ascii="Avenir Next LT Pro" w:hAnsi="Avenir Next LT Pro"/>
          <w:sz w:val="24"/>
          <w:szCs w:val="24"/>
        </w:rPr>
      </w:pPr>
      <w:r w:rsidRPr="00E913F7">
        <w:rPr>
          <w:rFonts w:ascii="Avenir Next LT Pro" w:hAnsi="Avenir Next LT Pro"/>
          <w:sz w:val="24"/>
          <w:szCs w:val="24"/>
        </w:rPr>
        <w:t>Kasutaja – käesoleva korra punktides 7.1.1. ja 7.1.2. nimetatud isik.</w:t>
      </w:r>
    </w:p>
    <w:p w:rsidRPr="00E913F7" w:rsidR="00E913F7" w:rsidP="00E913F7" w:rsidRDefault="00E913F7" w14:paraId="5451369C"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1.2.</w:t>
      </w:r>
      <w:r w:rsidRPr="00E913F7">
        <w:rPr>
          <w:rFonts w:ascii="Avenir Next LT Pro" w:hAnsi="Avenir Next LT Pro"/>
          <w:sz w:val="24"/>
          <w:szCs w:val="24"/>
        </w:rPr>
        <w:tab/>
      </w:r>
      <w:r w:rsidRPr="00E913F7">
        <w:rPr>
          <w:rFonts w:ascii="Avenir Next LT Pro" w:hAnsi="Avenir Next LT Pro"/>
          <w:sz w:val="24"/>
          <w:szCs w:val="24"/>
        </w:rPr>
        <w:t>Kooli infosüsteemi kasutamisel tuleb juhinduda:</w:t>
      </w:r>
    </w:p>
    <w:p w:rsidRPr="00E913F7" w:rsidR="00E913F7" w:rsidP="00E913F7" w:rsidRDefault="00E913F7" w14:paraId="4AA8DDE8"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1.2.1.</w:t>
      </w:r>
      <w:r w:rsidRPr="00E913F7">
        <w:rPr>
          <w:rFonts w:ascii="Avenir Next LT Pro" w:hAnsi="Avenir Next LT Pro"/>
          <w:sz w:val="24"/>
          <w:szCs w:val="24"/>
        </w:rPr>
        <w:tab/>
      </w:r>
      <w:r w:rsidRPr="00E913F7">
        <w:rPr>
          <w:rFonts w:ascii="Avenir Next LT Pro" w:hAnsi="Avenir Next LT Pro"/>
          <w:sz w:val="24"/>
          <w:szCs w:val="24"/>
        </w:rPr>
        <w:t>kooli tegevuse eesmärkidest, mis on määratletud Eesti Vabariigi seadustega ja seaduste alusel antud muude õigusaktidega;</w:t>
      </w:r>
    </w:p>
    <w:p w:rsidRPr="00E913F7" w:rsidR="00E913F7" w:rsidP="00E913F7" w:rsidRDefault="00E913F7" w14:paraId="4B55E1F3"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1.2.2.</w:t>
      </w:r>
      <w:r w:rsidRPr="00E913F7">
        <w:rPr>
          <w:rFonts w:ascii="Avenir Next LT Pro" w:hAnsi="Avenir Next LT Pro"/>
          <w:sz w:val="24"/>
          <w:szCs w:val="24"/>
        </w:rPr>
        <w:tab/>
      </w:r>
      <w:r w:rsidRPr="00E913F7">
        <w:rPr>
          <w:rFonts w:ascii="Avenir Next LT Pro" w:hAnsi="Avenir Next LT Pro"/>
          <w:sz w:val="24"/>
          <w:szCs w:val="24"/>
        </w:rPr>
        <w:t>käesolevast korrast;</w:t>
      </w:r>
    </w:p>
    <w:p w:rsidRPr="00E913F7" w:rsidR="00E913F7" w:rsidP="00E913F7" w:rsidRDefault="00E913F7" w14:paraId="38CA0ADC"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1.2.3.</w:t>
      </w:r>
      <w:r w:rsidRPr="00E913F7">
        <w:rPr>
          <w:rFonts w:ascii="Avenir Next LT Pro" w:hAnsi="Avenir Next LT Pro"/>
          <w:sz w:val="24"/>
          <w:szCs w:val="24"/>
        </w:rPr>
        <w:tab/>
      </w:r>
      <w:r w:rsidRPr="00E913F7">
        <w:rPr>
          <w:rFonts w:ascii="Avenir Next LT Pro" w:hAnsi="Avenir Next LT Pro"/>
          <w:sz w:val="24"/>
          <w:szCs w:val="24"/>
        </w:rPr>
        <w:t>heast tavast.</w:t>
      </w:r>
    </w:p>
    <w:p w:rsidRPr="00E913F7" w:rsidR="00E913F7" w:rsidP="00E913F7" w:rsidRDefault="00E913F7" w14:paraId="3A0F5CC2"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1.3.</w:t>
      </w:r>
      <w:r w:rsidRPr="00E913F7">
        <w:rPr>
          <w:rFonts w:ascii="Avenir Next LT Pro" w:hAnsi="Avenir Next LT Pro"/>
          <w:sz w:val="24"/>
          <w:szCs w:val="24"/>
        </w:rPr>
        <w:tab/>
      </w:r>
      <w:r w:rsidRPr="00E913F7">
        <w:rPr>
          <w:rFonts w:ascii="Avenir Next LT Pro" w:hAnsi="Avenir Next LT Pro"/>
          <w:sz w:val="24"/>
          <w:szCs w:val="24"/>
        </w:rPr>
        <w:t>Kooli infosüsteemi ning sellega seonduvate ruumide hooldaja võib ülaltoodud põhimõtetest ja seadmete sihtotstarbest lähtuvalt kehtestada käesoleva korra nõuetest rangemaid reegleid.</w:t>
      </w:r>
    </w:p>
    <w:p w:rsidRPr="00E913F7" w:rsidR="00E913F7" w:rsidP="00E913F7" w:rsidRDefault="00E913F7" w14:paraId="7A665936"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1.4.</w:t>
      </w:r>
      <w:r w:rsidRPr="00E913F7">
        <w:rPr>
          <w:rFonts w:ascii="Avenir Next LT Pro" w:hAnsi="Avenir Next LT Pro"/>
          <w:sz w:val="24"/>
          <w:szCs w:val="24"/>
        </w:rPr>
        <w:tab/>
      </w:r>
      <w:r w:rsidRPr="00E913F7">
        <w:rPr>
          <w:rFonts w:ascii="Avenir Next LT Pro" w:hAnsi="Avenir Next LT Pro"/>
          <w:sz w:val="24"/>
          <w:szCs w:val="24"/>
        </w:rPr>
        <w:t>Kui kooli infosüsteemi erinevad kasutusviisid satuvad konflikti, mille lahendamisel ei saa üheselt lähtuda antud eeskirjast ega täiendavatest nõuetest, tuleb lähtuda järgnevatest prioriteetidest:</w:t>
      </w:r>
    </w:p>
    <w:p w:rsidRPr="00E913F7" w:rsidR="00E913F7" w:rsidP="00E913F7" w:rsidRDefault="00E913F7" w14:paraId="43796B8C"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1.4.1.</w:t>
      </w:r>
      <w:r w:rsidRPr="00E913F7">
        <w:rPr>
          <w:rFonts w:ascii="Avenir Next LT Pro" w:hAnsi="Avenir Next LT Pro"/>
          <w:sz w:val="24"/>
          <w:szCs w:val="24"/>
        </w:rPr>
        <w:tab/>
      </w:r>
      <w:r w:rsidRPr="00E913F7">
        <w:rPr>
          <w:rFonts w:ascii="Avenir Next LT Pro" w:hAnsi="Avenir Next LT Pro"/>
          <w:sz w:val="24"/>
          <w:szCs w:val="24"/>
        </w:rPr>
        <w:t>kooli põhitegevusega seotud tegevused;</w:t>
      </w:r>
    </w:p>
    <w:p w:rsidRPr="00E913F7" w:rsidR="00E913F7" w:rsidP="00E913F7" w:rsidRDefault="00E913F7" w14:paraId="241FA850"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1.4.2.</w:t>
      </w:r>
      <w:r w:rsidRPr="00E913F7">
        <w:rPr>
          <w:rFonts w:ascii="Avenir Next LT Pro" w:hAnsi="Avenir Next LT Pro"/>
          <w:sz w:val="24"/>
          <w:szCs w:val="24"/>
        </w:rPr>
        <w:tab/>
      </w:r>
      <w:r w:rsidRPr="00E913F7">
        <w:rPr>
          <w:rFonts w:ascii="Avenir Next LT Pro" w:hAnsi="Avenir Next LT Pro"/>
          <w:sz w:val="24"/>
          <w:szCs w:val="24"/>
        </w:rPr>
        <w:t>muud kooli tegevuse eesmärkidega otseselt seotud tegevused;</w:t>
      </w:r>
    </w:p>
    <w:p w:rsidRPr="00E913F7" w:rsidR="00E913F7" w:rsidP="00E4077F" w:rsidRDefault="00E913F7" w14:paraId="3221EC0A" w14:textId="2B7C2CF5">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1.4.3.</w:t>
      </w:r>
      <w:r w:rsidRPr="00E913F7">
        <w:rPr>
          <w:rFonts w:ascii="Avenir Next LT Pro" w:hAnsi="Avenir Next LT Pro"/>
          <w:sz w:val="24"/>
          <w:szCs w:val="24"/>
        </w:rPr>
        <w:tab/>
      </w:r>
      <w:r w:rsidRPr="00E913F7">
        <w:rPr>
          <w:rFonts w:ascii="Avenir Next LT Pro" w:hAnsi="Avenir Next LT Pro"/>
          <w:sz w:val="24"/>
          <w:szCs w:val="24"/>
        </w:rPr>
        <w:t>kooli tegevuse eesmärkidega kaudselt seotud tegevused.</w:t>
      </w:r>
    </w:p>
    <w:p w:rsidRPr="00E913F7" w:rsidR="00E913F7" w:rsidP="00E913F7" w:rsidRDefault="00E913F7" w14:paraId="5A68F759"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1.5.</w:t>
      </w:r>
      <w:r w:rsidRPr="00E913F7">
        <w:rPr>
          <w:rFonts w:ascii="Avenir Next LT Pro" w:hAnsi="Avenir Next LT Pro"/>
          <w:sz w:val="24"/>
          <w:szCs w:val="24"/>
        </w:rPr>
        <w:tab/>
      </w:r>
      <w:r w:rsidRPr="00E913F7">
        <w:rPr>
          <w:rFonts w:ascii="Avenir Next LT Pro" w:hAnsi="Avenir Next LT Pro"/>
          <w:sz w:val="24"/>
          <w:szCs w:val="24"/>
        </w:rPr>
        <w:t>Kooli infosüsteemi hooldajaks on kooli IT-juht, kes kontrollib ka infosüsteemi hooldust teiste isikute poolt.</w:t>
      </w:r>
    </w:p>
    <w:p w:rsidRPr="00E913F7" w:rsidR="00E913F7" w:rsidP="00E4077F" w:rsidRDefault="00E913F7" w14:paraId="1EE575D5" w14:textId="55D56D4C">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1.6.</w:t>
      </w:r>
      <w:r w:rsidRPr="00E913F7">
        <w:rPr>
          <w:rFonts w:ascii="Avenir Next LT Pro" w:hAnsi="Avenir Next LT Pro"/>
          <w:sz w:val="24"/>
          <w:szCs w:val="24"/>
        </w:rPr>
        <w:tab/>
      </w:r>
      <w:r w:rsidRPr="00E913F7">
        <w:rPr>
          <w:rFonts w:ascii="Avenir Next LT Pro" w:hAnsi="Avenir Next LT Pro"/>
          <w:sz w:val="24"/>
          <w:szCs w:val="24"/>
        </w:rPr>
        <w:t>Infosüsteemi turvalisuse tagamise eest vastutab IT-juht.</w:t>
      </w:r>
    </w:p>
    <w:p w:rsidRPr="00E913F7" w:rsidR="00E913F7" w:rsidP="00E913F7" w:rsidRDefault="00E913F7" w14:paraId="63E63D73" w14:textId="5B3651BD">
      <w:pPr>
        <w:spacing w:line="360" w:lineRule="auto"/>
        <w:jc w:val="both"/>
        <w:rPr>
          <w:rFonts w:ascii="Avenir Next LT Pro Demi" w:hAnsi="Avenir Next LT Pro Demi"/>
          <w:sz w:val="24"/>
          <w:szCs w:val="24"/>
        </w:rPr>
      </w:pPr>
      <w:r w:rsidRPr="00E913F7">
        <w:rPr>
          <w:rFonts w:ascii="Avenir Next LT Pro Demi" w:hAnsi="Avenir Next LT Pro Demi"/>
          <w:sz w:val="24"/>
          <w:szCs w:val="24"/>
        </w:rPr>
        <w:t>2.</w:t>
      </w:r>
      <w:r w:rsidRPr="00E913F7">
        <w:rPr>
          <w:rFonts w:ascii="Avenir Next LT Pro Demi" w:hAnsi="Avenir Next LT Pro Demi"/>
          <w:sz w:val="24"/>
          <w:szCs w:val="24"/>
        </w:rPr>
        <w:tab/>
      </w:r>
      <w:r>
        <w:rPr>
          <w:rFonts w:ascii="Avenir Next LT Pro Demi" w:hAnsi="Avenir Next LT Pro Demi"/>
          <w:sz w:val="24"/>
          <w:szCs w:val="24"/>
        </w:rPr>
        <w:t>Infosüsteemide hooldaja kohustused</w:t>
      </w:r>
    </w:p>
    <w:p w:rsidRPr="00E913F7" w:rsidR="00E913F7" w:rsidP="00E913F7" w:rsidRDefault="00E913F7" w14:paraId="12D05326"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2.1.</w:t>
      </w:r>
      <w:r w:rsidRPr="00E913F7">
        <w:rPr>
          <w:rFonts w:ascii="Avenir Next LT Pro" w:hAnsi="Avenir Next LT Pro"/>
          <w:sz w:val="24"/>
          <w:szCs w:val="24"/>
        </w:rPr>
        <w:tab/>
      </w:r>
      <w:r w:rsidRPr="00E913F7">
        <w:rPr>
          <w:rFonts w:ascii="Avenir Next LT Pro" w:hAnsi="Avenir Next LT Pro"/>
          <w:sz w:val="24"/>
          <w:szCs w:val="24"/>
        </w:rPr>
        <w:t>Tagada arvutivõrgu tõrgeteta toimimine ja teenuste kättesaadavus.</w:t>
      </w:r>
    </w:p>
    <w:p w:rsidRPr="00E913F7" w:rsidR="00E913F7" w:rsidP="00E913F7" w:rsidRDefault="00E913F7" w14:paraId="5D12A1A2"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2.2.</w:t>
      </w:r>
      <w:r w:rsidRPr="00E913F7">
        <w:rPr>
          <w:rFonts w:ascii="Avenir Next LT Pro" w:hAnsi="Avenir Next LT Pro"/>
          <w:sz w:val="24"/>
          <w:szCs w:val="24"/>
        </w:rPr>
        <w:tab/>
      </w:r>
      <w:r w:rsidRPr="00E913F7">
        <w:rPr>
          <w:rFonts w:ascii="Avenir Next LT Pro" w:hAnsi="Avenir Next LT Pro"/>
          <w:sz w:val="24"/>
          <w:szCs w:val="24"/>
        </w:rPr>
        <w:t>Teha kasutajatele kättesaadavaks olulisemate võrguteenuste kasutamise juhised.</w:t>
      </w:r>
    </w:p>
    <w:p w:rsidRPr="00E913F7" w:rsidR="00E913F7" w:rsidP="00E913F7" w:rsidRDefault="00E913F7" w14:paraId="2ECFB2F9"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2.3.</w:t>
      </w:r>
      <w:r w:rsidRPr="00E913F7">
        <w:rPr>
          <w:rFonts w:ascii="Avenir Next LT Pro" w:hAnsi="Avenir Next LT Pro"/>
          <w:sz w:val="24"/>
          <w:szCs w:val="24"/>
        </w:rPr>
        <w:tab/>
      </w:r>
      <w:r w:rsidRPr="00E913F7">
        <w:rPr>
          <w:rFonts w:ascii="Avenir Next LT Pro" w:hAnsi="Avenir Next LT Pro"/>
          <w:sz w:val="24"/>
          <w:szCs w:val="24"/>
        </w:rPr>
        <w:t>Pidada saladuses andmeid, mis on saadud seoses töökohustuste täitmisega ja mille kohta puudub luba andmeid edasi anda, v.a juhud, millal seadus kohustab info teatavaks tegema.</w:t>
      </w:r>
    </w:p>
    <w:p w:rsidRPr="00E913F7" w:rsidR="00E913F7" w:rsidP="00E913F7" w:rsidRDefault="00E913F7" w14:paraId="7111BC3E"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2.4.</w:t>
      </w:r>
      <w:r w:rsidRPr="00E913F7">
        <w:rPr>
          <w:rFonts w:ascii="Avenir Next LT Pro" w:hAnsi="Avenir Next LT Pro"/>
          <w:sz w:val="24"/>
          <w:szCs w:val="24"/>
        </w:rPr>
        <w:tab/>
      </w:r>
      <w:r w:rsidRPr="00E913F7">
        <w:rPr>
          <w:rFonts w:ascii="Avenir Next LT Pro" w:hAnsi="Avenir Next LT Pro"/>
          <w:sz w:val="24"/>
          <w:szCs w:val="24"/>
        </w:rPr>
        <w:t>Jälgida hooldusel olevate süsteemide töökorras olekut ja turvalisust. Häirete avastamisel tuleb nendest vajaduse korral kasutajatele teada anda.</w:t>
      </w:r>
    </w:p>
    <w:p w:rsidRPr="00E913F7" w:rsidR="00E913F7" w:rsidP="00E913F7" w:rsidRDefault="00E913F7" w14:paraId="506F82CB" w14:textId="77777777">
      <w:pPr>
        <w:spacing w:line="360" w:lineRule="auto"/>
        <w:jc w:val="both"/>
        <w:rPr>
          <w:rFonts w:ascii="Avenir Next LT Pro" w:hAnsi="Avenir Next LT Pro"/>
          <w:sz w:val="24"/>
          <w:szCs w:val="24"/>
        </w:rPr>
      </w:pPr>
    </w:p>
    <w:p w:rsidRPr="00E913F7" w:rsidR="00E913F7" w:rsidP="00E913F7" w:rsidRDefault="00E913F7" w14:paraId="60F991B7" w14:textId="4C11B6E9">
      <w:pPr>
        <w:spacing w:line="360" w:lineRule="auto"/>
        <w:jc w:val="both"/>
        <w:rPr>
          <w:rFonts w:ascii="Avenir Next LT Pro Demi" w:hAnsi="Avenir Next LT Pro Demi"/>
          <w:sz w:val="24"/>
          <w:szCs w:val="24"/>
        </w:rPr>
      </w:pPr>
      <w:r w:rsidRPr="00E913F7">
        <w:rPr>
          <w:rFonts w:ascii="Avenir Next LT Pro Demi" w:hAnsi="Avenir Next LT Pro Demi"/>
          <w:sz w:val="24"/>
          <w:szCs w:val="24"/>
        </w:rPr>
        <w:t>3.</w:t>
      </w:r>
      <w:r w:rsidRPr="00E913F7">
        <w:rPr>
          <w:rFonts w:ascii="Avenir Next LT Pro Demi" w:hAnsi="Avenir Next LT Pro Demi"/>
          <w:sz w:val="24"/>
          <w:szCs w:val="24"/>
        </w:rPr>
        <w:tab/>
      </w:r>
      <w:r>
        <w:rPr>
          <w:rFonts w:ascii="Avenir Next LT Pro Demi" w:hAnsi="Avenir Next LT Pro Demi"/>
          <w:sz w:val="24"/>
          <w:szCs w:val="24"/>
        </w:rPr>
        <w:t>Infosüsteemi hooldaja õigused</w:t>
      </w:r>
    </w:p>
    <w:p w:rsidRPr="00E913F7" w:rsidR="00E913F7" w:rsidP="00E913F7" w:rsidRDefault="00E913F7" w14:paraId="61580FDE"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3.1.</w:t>
      </w:r>
      <w:r w:rsidRPr="00E913F7">
        <w:rPr>
          <w:rFonts w:ascii="Avenir Next LT Pro" w:hAnsi="Avenir Next LT Pro"/>
          <w:sz w:val="24"/>
          <w:szCs w:val="24"/>
        </w:rPr>
        <w:tab/>
      </w:r>
      <w:r w:rsidRPr="00E913F7">
        <w:rPr>
          <w:rFonts w:ascii="Avenir Next LT Pro" w:hAnsi="Avenir Next LT Pro"/>
          <w:sz w:val="24"/>
          <w:szCs w:val="24"/>
        </w:rPr>
        <w:t>Hooldajal on õigus kohustuste täitmiseks ajutiselt piirata arvutite, muude IT seadmete ja arvutivõrgu kasutamist.</w:t>
      </w:r>
    </w:p>
    <w:p w:rsidRPr="00E913F7" w:rsidR="00E913F7" w:rsidP="00E913F7" w:rsidRDefault="00E913F7" w14:paraId="0A659131"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3.2.</w:t>
      </w:r>
      <w:r w:rsidRPr="00E913F7">
        <w:rPr>
          <w:rFonts w:ascii="Avenir Next LT Pro" w:hAnsi="Avenir Next LT Pro"/>
          <w:sz w:val="24"/>
          <w:szCs w:val="24"/>
        </w:rPr>
        <w:tab/>
      </w:r>
      <w:r w:rsidRPr="00E913F7">
        <w:rPr>
          <w:rFonts w:ascii="Avenir Next LT Pro" w:hAnsi="Avenir Next LT Pro"/>
          <w:sz w:val="24"/>
          <w:szCs w:val="24"/>
        </w:rPr>
        <w:t>Hooldajal on vältimatu vajaduse korral õigus takistada või piirata infosüsteemi kasutamist väärkasutuse uurimise ajaks.</w:t>
      </w:r>
    </w:p>
    <w:p w:rsidRPr="00E913F7" w:rsidR="00E913F7" w:rsidP="00E913F7" w:rsidRDefault="00E913F7" w14:paraId="757FBA99" w14:textId="77777777">
      <w:pPr>
        <w:spacing w:line="360" w:lineRule="auto"/>
        <w:jc w:val="both"/>
        <w:rPr>
          <w:rFonts w:ascii="Avenir Next LT Pro" w:hAnsi="Avenir Next LT Pro"/>
          <w:sz w:val="24"/>
          <w:szCs w:val="24"/>
        </w:rPr>
      </w:pPr>
    </w:p>
    <w:p w:rsidRPr="00E913F7" w:rsidR="00E913F7" w:rsidP="00E913F7" w:rsidRDefault="00E913F7" w14:paraId="40266975" w14:textId="436BE89E">
      <w:pPr>
        <w:spacing w:line="360" w:lineRule="auto"/>
        <w:jc w:val="both"/>
        <w:rPr>
          <w:rFonts w:ascii="Avenir Next LT Pro Demi" w:hAnsi="Avenir Next LT Pro Demi"/>
          <w:sz w:val="24"/>
          <w:szCs w:val="24"/>
        </w:rPr>
      </w:pPr>
      <w:r w:rsidRPr="00E913F7">
        <w:rPr>
          <w:rFonts w:ascii="Avenir Next LT Pro Demi" w:hAnsi="Avenir Next LT Pro Demi"/>
          <w:sz w:val="24"/>
          <w:szCs w:val="24"/>
        </w:rPr>
        <w:t>4.</w:t>
      </w:r>
      <w:r w:rsidRPr="00E913F7">
        <w:rPr>
          <w:rFonts w:ascii="Avenir Next LT Pro Demi" w:hAnsi="Avenir Next LT Pro Demi"/>
          <w:sz w:val="24"/>
          <w:szCs w:val="24"/>
        </w:rPr>
        <w:tab/>
      </w:r>
      <w:r>
        <w:rPr>
          <w:rFonts w:ascii="Avenir Next LT Pro Demi" w:hAnsi="Avenir Next LT Pro Demi"/>
          <w:sz w:val="24"/>
          <w:szCs w:val="24"/>
        </w:rPr>
        <w:t>Kasutajate kohustused</w:t>
      </w:r>
    </w:p>
    <w:p w:rsidRPr="00E913F7" w:rsidR="00E913F7" w:rsidP="00E913F7" w:rsidRDefault="00E913F7" w14:paraId="1CA87A4F" w14:textId="7910CCA8">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4.1.</w:t>
      </w:r>
      <w:r w:rsidRPr="00E913F7">
        <w:rPr>
          <w:rFonts w:ascii="Avenir Next LT Pro" w:hAnsi="Avenir Next LT Pro"/>
          <w:sz w:val="24"/>
          <w:szCs w:val="24"/>
        </w:rPr>
        <w:tab/>
      </w:r>
      <w:r w:rsidRPr="00E913F7">
        <w:rPr>
          <w:rFonts w:ascii="Avenir Next LT Pro" w:hAnsi="Avenir Next LT Pro"/>
          <w:sz w:val="24"/>
          <w:szCs w:val="24"/>
        </w:rPr>
        <w:t>Kasutajatel on kohustus kasutada turvalist parooli ning mitmeastmelist autentimist. Turvarikkumise avastamise või kahtluse korral</w:t>
      </w:r>
      <w:r w:rsidR="007260EB">
        <w:rPr>
          <w:rFonts w:ascii="Avenir Next LT Pro" w:hAnsi="Avenir Next LT Pro"/>
          <w:sz w:val="24"/>
          <w:szCs w:val="24"/>
        </w:rPr>
        <w:t xml:space="preserve"> tuleb</w:t>
      </w:r>
      <w:r w:rsidRPr="00E913F7">
        <w:rPr>
          <w:rFonts w:ascii="Avenir Next LT Pro" w:hAnsi="Avenir Next LT Pro"/>
          <w:sz w:val="24"/>
          <w:szCs w:val="24"/>
        </w:rPr>
        <w:t xml:space="preserve"> koheselt enda parool ära vahetada. Parooli edasiandmine teisele isikule on keelatud.</w:t>
      </w:r>
    </w:p>
    <w:p w:rsidRPr="00E913F7" w:rsidR="00E913F7" w:rsidP="00E913F7" w:rsidRDefault="00E913F7" w14:paraId="0668E326"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4.2.</w:t>
      </w:r>
      <w:r w:rsidRPr="00E913F7">
        <w:rPr>
          <w:rFonts w:ascii="Avenir Next LT Pro" w:hAnsi="Avenir Next LT Pro"/>
          <w:sz w:val="24"/>
          <w:szCs w:val="24"/>
        </w:rPr>
        <w:tab/>
      </w:r>
      <w:r w:rsidRPr="00E913F7">
        <w:rPr>
          <w:rFonts w:ascii="Avenir Next LT Pro" w:hAnsi="Avenir Next LT Pro"/>
          <w:sz w:val="24"/>
          <w:szCs w:val="24"/>
        </w:rPr>
        <w:t>Saabuva elektronposti ja otsesõnumite jälgimiseks peavad kooli töötajad regulaarselt kontrollima neile kinnitatud elektroonilise postkasti sisu ja MS Teamsi keskkonda vähemalt kaks korda tööpäeva jooksul, v.a juhul kui ollakse puhkusel, haige, lähetuses, jne.</w:t>
      </w:r>
    </w:p>
    <w:p w:rsidRPr="00E913F7" w:rsidR="00E913F7" w:rsidP="00E913F7" w:rsidRDefault="00E913F7" w14:paraId="00DECFF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4.3.</w:t>
      </w:r>
      <w:r w:rsidRPr="00E913F7">
        <w:rPr>
          <w:rFonts w:ascii="Avenir Next LT Pro" w:hAnsi="Avenir Next LT Pro"/>
          <w:sz w:val="24"/>
          <w:szCs w:val="24"/>
        </w:rPr>
        <w:tab/>
      </w:r>
      <w:r w:rsidRPr="00E913F7">
        <w:rPr>
          <w:rFonts w:ascii="Avenir Next LT Pro" w:hAnsi="Avenir Next LT Pro"/>
          <w:sz w:val="24"/>
          <w:szCs w:val="24"/>
        </w:rPr>
        <w:t>Kasutajatel on kohustus säilitada arvutite väline heakord.</w:t>
      </w:r>
    </w:p>
    <w:p w:rsidRPr="00E913F7" w:rsidR="00E913F7" w:rsidP="00E913F7" w:rsidRDefault="00E913F7" w14:paraId="7EDE1D09" w14:textId="31405829">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4.4.</w:t>
      </w:r>
      <w:r w:rsidRPr="00E913F7">
        <w:rPr>
          <w:rFonts w:ascii="Avenir Next LT Pro" w:hAnsi="Avenir Next LT Pro"/>
          <w:sz w:val="24"/>
          <w:szCs w:val="24"/>
        </w:rPr>
        <w:tab/>
      </w:r>
      <w:r w:rsidRPr="00E913F7">
        <w:rPr>
          <w:rFonts w:ascii="Avenir Next LT Pro" w:hAnsi="Avenir Next LT Pro"/>
          <w:sz w:val="24"/>
          <w:szCs w:val="24"/>
        </w:rPr>
        <w:t>Kasutajatel on kohustus järgida hooldajate poolt kehtestatud piiranguid (mitte saatma e</w:t>
      </w:r>
      <w:r w:rsidR="006D5644">
        <w:rPr>
          <w:rFonts w:ascii="Avenir Next LT Pro" w:hAnsi="Avenir Next LT Pro"/>
          <w:sz w:val="24"/>
          <w:szCs w:val="24"/>
        </w:rPr>
        <w:t>-</w:t>
      </w:r>
      <w:r w:rsidRPr="00E913F7">
        <w:rPr>
          <w:rFonts w:ascii="Avenir Next LT Pro" w:hAnsi="Avenir Next LT Pro"/>
          <w:sz w:val="24"/>
          <w:szCs w:val="24"/>
        </w:rPr>
        <w:t>postiga suuremaid faile kui 30MB, mitte laadima võrgu kaudu suuremaid faile kui 5GB).</w:t>
      </w:r>
    </w:p>
    <w:p w:rsidRPr="00E913F7" w:rsidR="00E913F7" w:rsidP="00E913F7" w:rsidRDefault="00E913F7" w14:paraId="2A0CD357"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4.5.</w:t>
      </w:r>
      <w:r w:rsidRPr="00E913F7">
        <w:rPr>
          <w:rFonts w:ascii="Avenir Next LT Pro" w:hAnsi="Avenir Next LT Pro"/>
          <w:sz w:val="24"/>
          <w:szCs w:val="24"/>
        </w:rPr>
        <w:tab/>
      </w:r>
      <w:r w:rsidRPr="00E913F7">
        <w:rPr>
          <w:rFonts w:ascii="Avenir Next LT Pro" w:hAnsi="Avenir Next LT Pro"/>
          <w:sz w:val="24"/>
          <w:szCs w:val="24"/>
        </w:rPr>
        <w:t>Tagada, et kõrvalised isikud ei saaks kasutada tema arvutit ja tema muid IT vahendeid, kui kasutaja on parasjagu nendest eemal.</w:t>
      </w:r>
    </w:p>
    <w:p w:rsidRPr="00E913F7" w:rsidR="00E913F7" w:rsidP="0013667B" w:rsidRDefault="00E913F7" w14:paraId="309AB0EB" w14:textId="1E67723A">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4.6.</w:t>
      </w:r>
      <w:r w:rsidRPr="00E913F7">
        <w:rPr>
          <w:rFonts w:ascii="Avenir Next LT Pro" w:hAnsi="Avenir Next LT Pro"/>
          <w:sz w:val="24"/>
          <w:szCs w:val="24"/>
        </w:rPr>
        <w:tab/>
      </w:r>
      <w:r w:rsidRPr="00E913F7">
        <w:rPr>
          <w:rFonts w:ascii="Avenir Next LT Pro" w:hAnsi="Avenir Next LT Pro"/>
          <w:sz w:val="24"/>
          <w:szCs w:val="24"/>
        </w:rPr>
        <w:t>Keelatud on infosüsteemi võimalike turvaaukude kasutamine täiendavate juurdepääsuõiguste ja</w:t>
      </w:r>
      <w:r w:rsidR="0013667B">
        <w:rPr>
          <w:rFonts w:ascii="Avenir Next LT Pro" w:hAnsi="Avenir Next LT Pro"/>
          <w:sz w:val="24"/>
          <w:szCs w:val="24"/>
        </w:rPr>
        <w:t xml:space="preserve"> </w:t>
      </w:r>
      <w:r w:rsidRPr="00E913F7">
        <w:rPr>
          <w:rFonts w:ascii="Avenir Next LT Pro" w:hAnsi="Avenir Next LT Pro"/>
          <w:sz w:val="24"/>
          <w:szCs w:val="24"/>
        </w:rPr>
        <w:t>-privileegide saamiseks. Kasutajal on kohustus turvaaukudest teadlikuks saamisel teavitada koheselt IT-juhti, haridustehnoloogi või edastada kiri aadressile it@murg.ee.</w:t>
      </w:r>
    </w:p>
    <w:p w:rsidRPr="00E913F7" w:rsidR="00E913F7" w:rsidP="00E913F7" w:rsidRDefault="00E913F7" w14:paraId="3982040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4.7.</w:t>
      </w:r>
      <w:r w:rsidRPr="00E913F7">
        <w:rPr>
          <w:rFonts w:ascii="Avenir Next LT Pro" w:hAnsi="Avenir Next LT Pro"/>
          <w:sz w:val="24"/>
          <w:szCs w:val="24"/>
        </w:rPr>
        <w:tab/>
      </w:r>
      <w:r w:rsidRPr="00E913F7">
        <w:rPr>
          <w:rFonts w:ascii="Avenir Next LT Pro" w:hAnsi="Avenir Next LT Pro"/>
          <w:sz w:val="24"/>
          <w:szCs w:val="24"/>
        </w:rPr>
        <w:t>Keelatud on arvutite ja teiste IKT seadmete omavoliline ühendamine arvutivõrku, nende ümberühendamine ja nendele mistahes perifeeriaseadmete ühendamine. Mistahes isikliku riistvara paigaldamine peab olema kooskõlastatud IT-juhi või haridustehnoloogiga.</w:t>
      </w:r>
    </w:p>
    <w:p w:rsidRPr="00E913F7" w:rsidR="00E913F7" w:rsidP="00E913F7" w:rsidRDefault="00E913F7" w14:paraId="4BE28160" w14:textId="7165DACE">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4.8.</w:t>
      </w:r>
      <w:r w:rsidRPr="00E913F7">
        <w:rPr>
          <w:rFonts w:ascii="Avenir Next LT Pro" w:hAnsi="Avenir Next LT Pro"/>
          <w:sz w:val="24"/>
          <w:szCs w:val="24"/>
        </w:rPr>
        <w:tab/>
      </w:r>
      <w:r w:rsidRPr="00E913F7">
        <w:rPr>
          <w:rFonts w:ascii="Avenir Next LT Pro" w:hAnsi="Avenir Next LT Pro"/>
          <w:sz w:val="24"/>
          <w:szCs w:val="24"/>
        </w:rPr>
        <w:t>Kasutaja on kohustatud kontrollima enda kooli IT seadmetesse toodava tarkvara ja/või andmefaile viirusetõrje programmiga või tegema seda IT-juhi või haridustehnoloogi abiga.</w:t>
      </w:r>
    </w:p>
    <w:p w:rsidRPr="00E913F7" w:rsidR="00E913F7" w:rsidP="00E913F7" w:rsidRDefault="00E913F7" w14:paraId="4B8A161E" w14:textId="328353C2">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4.9.</w:t>
      </w:r>
      <w:r w:rsidRPr="00E913F7">
        <w:rPr>
          <w:rFonts w:ascii="Avenir Next LT Pro" w:hAnsi="Avenir Next LT Pro"/>
          <w:sz w:val="24"/>
          <w:szCs w:val="24"/>
        </w:rPr>
        <w:tab/>
      </w:r>
      <w:r w:rsidRPr="00E913F7">
        <w:rPr>
          <w:rFonts w:ascii="Avenir Next LT Pro" w:hAnsi="Avenir Next LT Pro"/>
          <w:sz w:val="24"/>
          <w:szCs w:val="24"/>
        </w:rPr>
        <w:t>Kasutajal on keelatud peatada hooldaja paigaldatud viirustõrje programmi. Kõik kahtlused, mis on seotud arvuti võimaliku nakatumisega viirustega</w:t>
      </w:r>
      <w:r w:rsidR="003568C9">
        <w:rPr>
          <w:rFonts w:ascii="Avenir Next LT Pro" w:hAnsi="Avenir Next LT Pro"/>
          <w:sz w:val="24"/>
          <w:szCs w:val="24"/>
        </w:rPr>
        <w:t>,</w:t>
      </w:r>
      <w:r w:rsidRPr="00E913F7">
        <w:rPr>
          <w:rFonts w:ascii="Avenir Next LT Pro" w:hAnsi="Avenir Next LT Pro"/>
          <w:sz w:val="24"/>
          <w:szCs w:val="24"/>
        </w:rPr>
        <w:t xml:space="preserve"> peavad olema kohe edastatud infosüsteemi hooldajale.</w:t>
      </w:r>
    </w:p>
    <w:p w:rsidRPr="00E913F7" w:rsidR="00E913F7" w:rsidP="00E913F7" w:rsidRDefault="00E913F7" w14:paraId="0B7F595D" w14:textId="5DB9832A">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4.10.</w:t>
      </w:r>
      <w:r w:rsidRPr="00E913F7">
        <w:rPr>
          <w:rFonts w:ascii="Avenir Next LT Pro" w:hAnsi="Avenir Next LT Pro"/>
          <w:sz w:val="24"/>
          <w:szCs w:val="24"/>
        </w:rPr>
        <w:tab/>
      </w:r>
      <w:r w:rsidRPr="00E913F7">
        <w:rPr>
          <w:rFonts w:ascii="Avenir Next LT Pro" w:hAnsi="Avenir Next LT Pro"/>
          <w:sz w:val="24"/>
          <w:szCs w:val="24"/>
        </w:rPr>
        <w:t>Iga kasutaja vastutab isiklikult oma arvutis ja andmekandjatel olevate failide terviklikkuse ja kättesaadavuse eest iseendale</w:t>
      </w:r>
      <w:r w:rsidR="00144946">
        <w:rPr>
          <w:rFonts w:ascii="Avenir Next LT Pro" w:hAnsi="Avenir Next LT Pro"/>
          <w:sz w:val="24"/>
          <w:szCs w:val="24"/>
        </w:rPr>
        <w:t>,</w:t>
      </w:r>
      <w:r w:rsidRPr="00E913F7">
        <w:rPr>
          <w:rFonts w:ascii="Avenir Next LT Pro" w:hAnsi="Avenir Next LT Pro"/>
          <w:sz w:val="24"/>
          <w:szCs w:val="24"/>
        </w:rPr>
        <w:t xml:space="preserve"> jälgib, et arvutis töötaks tõrgeteta failide sünkroonimise klient (Onedrive), mis hoiab sünkroonis kõiki faile, mis asuvad arvutis „Onedrive“ kaustas. Mujal arvutis asuvaid faile (Töölaud, Dokumendid, Allalaaditud failid) ei sünkroniseerita.</w:t>
      </w:r>
    </w:p>
    <w:p w:rsidRPr="00E913F7" w:rsidR="00E913F7" w:rsidP="00E913F7" w:rsidRDefault="00E913F7" w14:paraId="2F93FDC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4.11.</w:t>
      </w:r>
      <w:r w:rsidRPr="00E913F7">
        <w:rPr>
          <w:rFonts w:ascii="Avenir Next LT Pro" w:hAnsi="Avenir Next LT Pro"/>
          <w:sz w:val="24"/>
          <w:szCs w:val="24"/>
        </w:rPr>
        <w:tab/>
      </w:r>
      <w:r w:rsidRPr="00E913F7">
        <w:rPr>
          <w:rFonts w:ascii="Avenir Next LT Pro" w:hAnsi="Avenir Next LT Pro"/>
          <w:sz w:val="24"/>
          <w:szCs w:val="24"/>
        </w:rPr>
        <w:t>Kasutaja on kohustatud peale seadmete (projektor, arvuti jne) kasutamist need välja lülitama.</w:t>
      </w:r>
    </w:p>
    <w:p w:rsidRPr="00E913F7" w:rsidR="00E913F7" w:rsidP="00E913F7" w:rsidRDefault="00E913F7" w14:paraId="5B7CAA71"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4.12.</w:t>
      </w:r>
      <w:r w:rsidRPr="00E913F7">
        <w:rPr>
          <w:rFonts w:ascii="Avenir Next LT Pro" w:hAnsi="Avenir Next LT Pro"/>
          <w:sz w:val="24"/>
          <w:szCs w:val="24"/>
        </w:rPr>
        <w:tab/>
      </w:r>
      <w:r w:rsidRPr="00E913F7">
        <w:rPr>
          <w:rFonts w:ascii="Avenir Next LT Pro" w:hAnsi="Avenir Next LT Pro"/>
          <w:sz w:val="24"/>
          <w:szCs w:val="24"/>
        </w:rPr>
        <w:t>Sülearvutite ja tahvelarvutite tagasipanekul laadimiskärusse tuleb jälgida, et seade oleks täielikult välja lülitatud (kõik tuled peavad olema kustunud). Laadimiskärus peab seade olema paigutatud õiget pidi ning ühendatud laadimiskaabliga.</w:t>
      </w:r>
    </w:p>
    <w:p w:rsidRPr="00E913F7" w:rsidR="00E913F7" w:rsidP="00E913F7" w:rsidRDefault="00E913F7" w14:paraId="58A38C63" w14:textId="77777777">
      <w:pPr>
        <w:spacing w:line="360" w:lineRule="auto"/>
        <w:jc w:val="both"/>
        <w:rPr>
          <w:rFonts w:ascii="Avenir Next LT Pro" w:hAnsi="Avenir Next LT Pro"/>
          <w:sz w:val="24"/>
          <w:szCs w:val="24"/>
        </w:rPr>
      </w:pPr>
    </w:p>
    <w:p w:rsidRPr="00E913F7" w:rsidR="00E913F7" w:rsidP="00E913F7" w:rsidRDefault="00E913F7" w14:paraId="154D9BEB" w14:textId="17A58830">
      <w:pPr>
        <w:spacing w:line="360" w:lineRule="auto"/>
        <w:jc w:val="both"/>
        <w:rPr>
          <w:rFonts w:ascii="Avenir Next LT Pro Demi" w:hAnsi="Avenir Next LT Pro Demi"/>
          <w:sz w:val="24"/>
          <w:szCs w:val="24"/>
        </w:rPr>
      </w:pPr>
      <w:r w:rsidRPr="00E913F7">
        <w:rPr>
          <w:rFonts w:ascii="Avenir Next LT Pro Demi" w:hAnsi="Avenir Next LT Pro Demi"/>
          <w:sz w:val="24"/>
          <w:szCs w:val="24"/>
        </w:rPr>
        <w:t>5.</w:t>
      </w:r>
      <w:r w:rsidRPr="00E913F7">
        <w:rPr>
          <w:rFonts w:ascii="Avenir Next LT Pro Demi" w:hAnsi="Avenir Next LT Pro Demi"/>
          <w:sz w:val="24"/>
          <w:szCs w:val="24"/>
        </w:rPr>
        <w:tab/>
      </w:r>
      <w:r>
        <w:rPr>
          <w:rFonts w:ascii="Avenir Next LT Pro Demi" w:hAnsi="Avenir Next LT Pro Demi"/>
          <w:sz w:val="24"/>
          <w:szCs w:val="24"/>
        </w:rPr>
        <w:t>Kasutajate õigused</w:t>
      </w:r>
    </w:p>
    <w:p w:rsidRPr="00E913F7" w:rsidR="00E913F7" w:rsidP="00E913F7" w:rsidRDefault="00E913F7" w14:paraId="5D6333B4" w14:textId="0734E626">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5.1.</w:t>
      </w:r>
      <w:r w:rsidRPr="00E913F7">
        <w:rPr>
          <w:rFonts w:ascii="Avenir Next LT Pro" w:hAnsi="Avenir Next LT Pro"/>
          <w:sz w:val="24"/>
          <w:szCs w:val="24"/>
        </w:rPr>
        <w:tab/>
      </w:r>
      <w:r w:rsidRPr="00E913F7">
        <w:rPr>
          <w:rFonts w:ascii="Avenir Next LT Pro" w:hAnsi="Avenir Next LT Pro"/>
          <w:sz w:val="24"/>
          <w:szCs w:val="24"/>
        </w:rPr>
        <w:t>Kasutajaõiguse saanud isikul on õigus kasutada infosüsteemi igal ajal</w:t>
      </w:r>
      <w:r w:rsidR="003006F2">
        <w:rPr>
          <w:rFonts w:ascii="Avenir Next LT Pro" w:hAnsi="Avenir Next LT Pro"/>
          <w:sz w:val="24"/>
          <w:szCs w:val="24"/>
        </w:rPr>
        <w:t>,</w:t>
      </w:r>
      <w:r w:rsidRPr="00E913F7">
        <w:rPr>
          <w:rFonts w:ascii="Avenir Next LT Pro" w:hAnsi="Avenir Next LT Pro"/>
          <w:sz w:val="24"/>
          <w:szCs w:val="24"/>
        </w:rPr>
        <w:t xml:space="preserve"> kui see ei ole vastuolus muude kehtivate reeglitega.</w:t>
      </w:r>
    </w:p>
    <w:p w:rsidRPr="00E913F7" w:rsidR="00E913F7" w:rsidP="00E913F7" w:rsidRDefault="00E913F7" w14:paraId="41C3561C"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5.2.</w:t>
      </w:r>
      <w:r w:rsidRPr="00E913F7">
        <w:rPr>
          <w:rFonts w:ascii="Avenir Next LT Pro" w:hAnsi="Avenir Next LT Pro"/>
          <w:sz w:val="24"/>
          <w:szCs w:val="24"/>
        </w:rPr>
        <w:tab/>
      </w:r>
      <w:r w:rsidRPr="00E913F7">
        <w:rPr>
          <w:rFonts w:ascii="Avenir Next LT Pro" w:hAnsi="Avenir Next LT Pro"/>
          <w:sz w:val="24"/>
          <w:szCs w:val="24"/>
        </w:rPr>
        <w:t>Kooli töötajatel on õigus jälgida, mida õpilased kooli arvutites teevad.</w:t>
      </w:r>
    </w:p>
    <w:p w:rsidRPr="00E913F7" w:rsidR="00E913F7" w:rsidP="00E913F7" w:rsidRDefault="00E913F7" w14:paraId="7DCB4237"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5.3.</w:t>
      </w:r>
      <w:r w:rsidRPr="00E913F7">
        <w:rPr>
          <w:rFonts w:ascii="Avenir Next LT Pro" w:hAnsi="Avenir Next LT Pro"/>
          <w:sz w:val="24"/>
          <w:szCs w:val="24"/>
        </w:rPr>
        <w:tab/>
      </w:r>
      <w:r w:rsidRPr="00E913F7">
        <w:rPr>
          <w:rFonts w:ascii="Avenir Next LT Pro" w:hAnsi="Avenir Next LT Pro"/>
          <w:sz w:val="24"/>
          <w:szCs w:val="24"/>
        </w:rPr>
        <w:t>Õpilastel, külalistel ja personaalsete nutiseadmete kasutajatel on õigus kasutada WiFi võrku „MURG Avalik“. Võrk on kaitstud parooliga, mille levitamine kooli õppetööga mitteseotud isikutele on keelatud.</w:t>
      </w:r>
    </w:p>
    <w:p w:rsidRPr="00E913F7" w:rsidR="00E913F7" w:rsidP="00E913F7" w:rsidRDefault="00E913F7" w14:paraId="79B83435" w14:textId="0EC8659B">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5.4.</w:t>
      </w:r>
      <w:r w:rsidRPr="00E913F7">
        <w:rPr>
          <w:rFonts w:ascii="Avenir Next LT Pro" w:hAnsi="Avenir Next LT Pro"/>
          <w:sz w:val="24"/>
          <w:szCs w:val="24"/>
        </w:rPr>
        <w:tab/>
      </w:r>
      <w:r w:rsidRPr="00E913F7">
        <w:rPr>
          <w:rFonts w:ascii="Avenir Next LT Pro" w:hAnsi="Avenir Next LT Pro"/>
          <w:sz w:val="24"/>
          <w:szCs w:val="24"/>
        </w:rPr>
        <w:t>Teha ettepanekuid infosüsteemi töö ja teenuste paremaks korraldamiseks. Ettepanekud tuleb edastada IT-juhile, haridustehnoloogile või kirjalikult</w:t>
      </w:r>
      <w:r w:rsidR="00FA65B6">
        <w:rPr>
          <w:rFonts w:ascii="Avenir Next LT Pro" w:hAnsi="Avenir Next LT Pro"/>
          <w:sz w:val="24"/>
          <w:szCs w:val="24"/>
        </w:rPr>
        <w:t xml:space="preserve"> aadressil</w:t>
      </w:r>
      <w:r w:rsidRPr="00E913F7">
        <w:rPr>
          <w:rFonts w:ascii="Avenir Next LT Pro" w:hAnsi="Avenir Next LT Pro"/>
          <w:sz w:val="24"/>
          <w:szCs w:val="24"/>
        </w:rPr>
        <w:t xml:space="preserve"> it@murg.ee.</w:t>
      </w:r>
    </w:p>
    <w:p w:rsidRPr="00E913F7" w:rsidR="00E913F7" w:rsidP="00E913F7" w:rsidRDefault="00E913F7" w14:paraId="2AB7DBC0" w14:textId="77777777">
      <w:pPr>
        <w:spacing w:line="360" w:lineRule="auto"/>
        <w:jc w:val="both"/>
        <w:rPr>
          <w:rFonts w:ascii="Avenir Next LT Pro" w:hAnsi="Avenir Next LT Pro"/>
          <w:sz w:val="24"/>
          <w:szCs w:val="24"/>
        </w:rPr>
      </w:pPr>
    </w:p>
    <w:p w:rsidRPr="00E913F7" w:rsidR="00E913F7" w:rsidP="00E913F7" w:rsidRDefault="00E913F7" w14:paraId="6A763063" w14:textId="03ABCDC9">
      <w:pPr>
        <w:spacing w:line="360" w:lineRule="auto"/>
        <w:jc w:val="both"/>
        <w:rPr>
          <w:rFonts w:ascii="Avenir Next LT Pro Demi" w:hAnsi="Avenir Next LT Pro Demi"/>
          <w:sz w:val="24"/>
          <w:szCs w:val="24"/>
        </w:rPr>
      </w:pPr>
      <w:r w:rsidRPr="00E913F7">
        <w:rPr>
          <w:rFonts w:ascii="Avenir Next LT Pro Demi" w:hAnsi="Avenir Next LT Pro Demi"/>
          <w:sz w:val="24"/>
          <w:szCs w:val="24"/>
        </w:rPr>
        <w:t>6.</w:t>
      </w:r>
      <w:r w:rsidRPr="00E913F7">
        <w:rPr>
          <w:rFonts w:ascii="Avenir Next LT Pro Demi" w:hAnsi="Avenir Next LT Pro Demi"/>
          <w:sz w:val="24"/>
          <w:szCs w:val="24"/>
        </w:rPr>
        <w:tab/>
      </w:r>
      <w:r w:rsidRPr="00E913F7">
        <w:rPr>
          <w:rFonts w:ascii="Avenir Next LT Pro Demi" w:hAnsi="Avenir Next LT Pro Demi"/>
          <w:sz w:val="24"/>
          <w:szCs w:val="24"/>
        </w:rPr>
        <w:t>K</w:t>
      </w:r>
      <w:r>
        <w:rPr>
          <w:rFonts w:ascii="Avenir Next LT Pro Demi" w:hAnsi="Avenir Next LT Pro Demi"/>
          <w:sz w:val="24"/>
          <w:szCs w:val="24"/>
        </w:rPr>
        <w:t>asutajatel on keelatud</w:t>
      </w:r>
    </w:p>
    <w:p w:rsidRPr="00E913F7" w:rsidR="00E913F7" w:rsidP="00E913F7" w:rsidRDefault="00E913F7" w14:paraId="532B256C"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6.1.</w:t>
      </w:r>
      <w:r w:rsidRPr="00E913F7">
        <w:rPr>
          <w:rFonts w:ascii="Avenir Next LT Pro" w:hAnsi="Avenir Next LT Pro"/>
          <w:sz w:val="24"/>
          <w:szCs w:val="24"/>
        </w:rPr>
        <w:tab/>
      </w:r>
      <w:r w:rsidRPr="00E913F7">
        <w:rPr>
          <w:rFonts w:ascii="Avenir Next LT Pro" w:hAnsi="Avenir Next LT Pro"/>
          <w:sz w:val="24"/>
          <w:szCs w:val="24"/>
        </w:rPr>
        <w:t>Igasugune muudatuste tegemine arvuti konfiguratsioonis.</w:t>
      </w:r>
    </w:p>
    <w:p w:rsidRPr="00E913F7" w:rsidR="00E913F7" w:rsidP="00E913F7" w:rsidRDefault="00E913F7" w14:paraId="394789C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6.2.</w:t>
      </w:r>
      <w:r w:rsidRPr="00E913F7">
        <w:rPr>
          <w:rFonts w:ascii="Avenir Next LT Pro" w:hAnsi="Avenir Next LT Pro"/>
          <w:sz w:val="24"/>
          <w:szCs w:val="24"/>
        </w:rPr>
        <w:tab/>
      </w:r>
      <w:r w:rsidRPr="00E913F7">
        <w:rPr>
          <w:rFonts w:ascii="Avenir Next LT Pro" w:hAnsi="Avenir Next LT Pro"/>
          <w:sz w:val="24"/>
          <w:szCs w:val="24"/>
        </w:rPr>
        <w:t>Arvutisse installeerida ega kopeerida infosüsteemi hooldaja loata tarkvara, programme ja arvutimänge.</w:t>
      </w:r>
    </w:p>
    <w:p w:rsidRPr="00E913F7" w:rsidR="00E913F7" w:rsidP="00E913F7" w:rsidRDefault="00E913F7" w14:paraId="087EA16B"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6.3.</w:t>
      </w:r>
      <w:r w:rsidRPr="00E913F7">
        <w:rPr>
          <w:rFonts w:ascii="Avenir Next LT Pro" w:hAnsi="Avenir Next LT Pro"/>
          <w:sz w:val="24"/>
          <w:szCs w:val="24"/>
        </w:rPr>
        <w:tab/>
      </w:r>
      <w:r w:rsidRPr="00E913F7">
        <w:rPr>
          <w:rFonts w:ascii="Avenir Next LT Pro" w:hAnsi="Avenir Next LT Pro"/>
          <w:sz w:val="24"/>
          <w:szCs w:val="24"/>
        </w:rPr>
        <w:t>Käivitada ja avada faile, mille päritolu ja otstarve ei ole teada.</w:t>
      </w:r>
    </w:p>
    <w:p w:rsidRPr="00E913F7" w:rsidR="00E913F7" w:rsidP="00E913F7" w:rsidRDefault="00E913F7" w14:paraId="7D0349D4" w14:textId="2DE2DAA4">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6.4.</w:t>
      </w:r>
      <w:r w:rsidRPr="00E913F7">
        <w:rPr>
          <w:rFonts w:ascii="Avenir Next LT Pro" w:hAnsi="Avenir Next LT Pro"/>
          <w:sz w:val="24"/>
          <w:szCs w:val="24"/>
        </w:rPr>
        <w:tab/>
      </w:r>
      <w:r w:rsidRPr="00E913F7">
        <w:rPr>
          <w:rFonts w:ascii="Avenir Next LT Pro" w:hAnsi="Avenir Next LT Pro"/>
          <w:sz w:val="24"/>
          <w:szCs w:val="24"/>
        </w:rPr>
        <w:t>Kasutada seadmeid ja tarkvara sihtotstarbe</w:t>
      </w:r>
      <w:r w:rsidR="009D79E0">
        <w:rPr>
          <w:rFonts w:ascii="Avenir Next LT Pro" w:hAnsi="Avenir Next LT Pro"/>
          <w:sz w:val="24"/>
          <w:szCs w:val="24"/>
        </w:rPr>
        <w:t>tult</w:t>
      </w:r>
      <w:r w:rsidRPr="00E913F7">
        <w:rPr>
          <w:rFonts w:ascii="Avenir Next LT Pro" w:hAnsi="Avenir Next LT Pro"/>
          <w:sz w:val="24"/>
          <w:szCs w:val="24"/>
        </w:rPr>
        <w:t>.</w:t>
      </w:r>
    </w:p>
    <w:p w:rsidRPr="00E913F7" w:rsidR="00E913F7" w:rsidP="00E913F7" w:rsidRDefault="00E913F7" w14:paraId="0234408E"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6.5.</w:t>
      </w:r>
      <w:r w:rsidRPr="00E913F7">
        <w:rPr>
          <w:rFonts w:ascii="Avenir Next LT Pro" w:hAnsi="Avenir Next LT Pro"/>
          <w:sz w:val="24"/>
          <w:szCs w:val="24"/>
        </w:rPr>
        <w:tab/>
      </w:r>
      <w:r w:rsidRPr="00E913F7">
        <w:rPr>
          <w:rFonts w:ascii="Avenir Next LT Pro" w:hAnsi="Avenir Next LT Pro"/>
          <w:sz w:val="24"/>
          <w:szCs w:val="24"/>
        </w:rPr>
        <w:t>Kasutada teistele isikutele omistatud kasutajaparoole.</w:t>
      </w:r>
    </w:p>
    <w:p w:rsidRPr="00E913F7" w:rsidR="00E913F7" w:rsidP="00E913F7" w:rsidRDefault="00E913F7" w14:paraId="299D48DA"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6.6.</w:t>
      </w:r>
      <w:r w:rsidRPr="00E913F7">
        <w:rPr>
          <w:rFonts w:ascii="Avenir Next LT Pro" w:hAnsi="Avenir Next LT Pro"/>
          <w:sz w:val="24"/>
          <w:szCs w:val="24"/>
        </w:rPr>
        <w:tab/>
      </w:r>
      <w:r w:rsidRPr="00E913F7">
        <w:rPr>
          <w:rFonts w:ascii="Avenir Next LT Pro" w:hAnsi="Avenir Next LT Pro"/>
          <w:sz w:val="24"/>
          <w:szCs w:val="24"/>
        </w:rPr>
        <w:t>Avada e-kirjades ja otsesõnumites olevaid veebilinke, mis tunduvad kahtlased.</w:t>
      </w:r>
    </w:p>
    <w:p w:rsidRPr="00E913F7" w:rsidR="00E913F7" w:rsidP="00E913F7" w:rsidRDefault="00E913F7" w14:paraId="12008EB2"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6.7.</w:t>
      </w:r>
      <w:r w:rsidRPr="00E913F7">
        <w:rPr>
          <w:rFonts w:ascii="Avenir Next LT Pro" w:hAnsi="Avenir Next LT Pro"/>
          <w:sz w:val="24"/>
          <w:szCs w:val="24"/>
        </w:rPr>
        <w:tab/>
      </w:r>
      <w:r w:rsidRPr="00E913F7">
        <w:rPr>
          <w:rFonts w:ascii="Avenir Next LT Pro" w:hAnsi="Avenir Next LT Pro"/>
          <w:sz w:val="24"/>
          <w:szCs w:val="24"/>
        </w:rPr>
        <w:t>Segada teisi kasutajaid nii otseselt kui kaudselt (nt ressursside tahtliku raiskamise teel).</w:t>
      </w:r>
    </w:p>
    <w:p w:rsidRPr="00E913F7" w:rsidR="00E913F7" w:rsidP="00E913F7" w:rsidRDefault="00E913F7" w14:paraId="3A6EEF52"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6.8.</w:t>
      </w:r>
      <w:r w:rsidRPr="00E913F7">
        <w:rPr>
          <w:rFonts w:ascii="Avenir Next LT Pro" w:hAnsi="Avenir Next LT Pro"/>
          <w:sz w:val="24"/>
          <w:szCs w:val="24"/>
        </w:rPr>
        <w:tab/>
      </w:r>
      <w:r w:rsidRPr="00E913F7">
        <w:rPr>
          <w:rFonts w:ascii="Avenir Next LT Pro" w:hAnsi="Avenir Next LT Pro"/>
          <w:sz w:val="24"/>
          <w:szCs w:val="24"/>
        </w:rPr>
        <w:t>Arvutivõrku ühendatud arvutites hoida ja levitada illegaalset omandatud tarkvara.</w:t>
      </w:r>
    </w:p>
    <w:p w:rsidRPr="00E913F7" w:rsidR="00E913F7" w:rsidP="00E913F7" w:rsidRDefault="00E913F7" w14:paraId="4CE00085" w14:textId="78D63BA0">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6.9.</w:t>
      </w:r>
      <w:r w:rsidRPr="00E913F7">
        <w:rPr>
          <w:rFonts w:ascii="Avenir Next LT Pro" w:hAnsi="Avenir Next LT Pro"/>
          <w:sz w:val="24"/>
          <w:szCs w:val="24"/>
        </w:rPr>
        <w:tab/>
      </w:r>
      <w:r w:rsidRPr="00E913F7">
        <w:rPr>
          <w:rFonts w:ascii="Avenir Next LT Pro" w:hAnsi="Avenir Next LT Pro"/>
          <w:sz w:val="24"/>
          <w:szCs w:val="24"/>
        </w:rPr>
        <w:t>Arvutivõrgu kasutamisel selline tegevus, mis häirib infosüsteemide kasutust nende haldaja määratud otstarbel või põhjustab häireid arvutivõrgus.</w:t>
      </w:r>
    </w:p>
    <w:p w:rsidRPr="00E913F7" w:rsidR="00E913F7" w:rsidP="00E913F7" w:rsidRDefault="00E913F7" w14:paraId="4880BF17"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6.10.</w:t>
      </w:r>
      <w:r w:rsidRPr="00E913F7">
        <w:rPr>
          <w:rFonts w:ascii="Avenir Next LT Pro" w:hAnsi="Avenir Next LT Pro"/>
          <w:sz w:val="24"/>
          <w:szCs w:val="24"/>
        </w:rPr>
        <w:tab/>
      </w:r>
      <w:r w:rsidRPr="00E913F7">
        <w:rPr>
          <w:rFonts w:ascii="Avenir Next LT Pro" w:hAnsi="Avenir Next LT Pro"/>
          <w:sz w:val="24"/>
          <w:szCs w:val="24"/>
        </w:rPr>
        <w:t>Infosüsteemi ja operatsioonisüsteemide turvaaukude kasutamine täiendavate juurdepääsuõiguste ja privileegide saamiseks või arvutivõrgu töö häirimiseks.</w:t>
      </w:r>
    </w:p>
    <w:p w:rsidRPr="00E913F7" w:rsidR="00E913F7" w:rsidP="00E913F7" w:rsidRDefault="00E913F7" w14:paraId="0E2FA7DB"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6.11.</w:t>
      </w:r>
      <w:r w:rsidRPr="00E913F7">
        <w:rPr>
          <w:rFonts w:ascii="Avenir Next LT Pro" w:hAnsi="Avenir Next LT Pro"/>
          <w:sz w:val="24"/>
          <w:szCs w:val="24"/>
        </w:rPr>
        <w:tab/>
      </w:r>
      <w:r w:rsidRPr="00E913F7">
        <w:rPr>
          <w:rFonts w:ascii="Avenir Next LT Pro" w:hAnsi="Avenir Next LT Pro"/>
          <w:sz w:val="24"/>
          <w:szCs w:val="24"/>
        </w:rPr>
        <w:t>Arvutite ja infosüsteemide kasutamine kuritegelikul eesmärgil.</w:t>
      </w:r>
    </w:p>
    <w:p w:rsidRPr="00E913F7" w:rsidR="00E913F7" w:rsidP="00E913F7" w:rsidRDefault="00E913F7" w14:paraId="55472F82" w14:textId="77777777">
      <w:pPr>
        <w:spacing w:line="360" w:lineRule="auto"/>
        <w:jc w:val="both"/>
        <w:rPr>
          <w:rFonts w:ascii="Avenir Next LT Pro" w:hAnsi="Avenir Next LT Pro"/>
          <w:sz w:val="24"/>
          <w:szCs w:val="24"/>
        </w:rPr>
      </w:pPr>
    </w:p>
    <w:p w:rsidRPr="00096DE5" w:rsidR="00E913F7" w:rsidP="00E913F7" w:rsidRDefault="00E913F7" w14:paraId="26F67BD9" w14:textId="5EC30264">
      <w:pPr>
        <w:spacing w:line="360" w:lineRule="auto"/>
        <w:jc w:val="both"/>
        <w:rPr>
          <w:rFonts w:ascii="Avenir Next LT Pro Demi" w:hAnsi="Avenir Next LT Pro Demi"/>
          <w:sz w:val="24"/>
          <w:szCs w:val="24"/>
        </w:rPr>
      </w:pPr>
      <w:r w:rsidRPr="00096DE5">
        <w:rPr>
          <w:rFonts w:ascii="Avenir Next LT Pro Demi" w:hAnsi="Avenir Next LT Pro Demi"/>
          <w:sz w:val="24"/>
          <w:szCs w:val="24"/>
        </w:rPr>
        <w:t>7.</w:t>
      </w:r>
      <w:r w:rsidRPr="00096DE5">
        <w:rPr>
          <w:rFonts w:ascii="Avenir Next LT Pro Demi" w:hAnsi="Avenir Next LT Pro Demi"/>
          <w:sz w:val="24"/>
          <w:szCs w:val="24"/>
        </w:rPr>
        <w:tab/>
      </w:r>
      <w:r w:rsidR="00096DE5">
        <w:rPr>
          <w:rFonts w:ascii="Avenir Next LT Pro Demi" w:hAnsi="Avenir Next LT Pro Demi"/>
          <w:sz w:val="24"/>
          <w:szCs w:val="24"/>
        </w:rPr>
        <w:t>Kasutusõiguse saamise kord</w:t>
      </w:r>
    </w:p>
    <w:p w:rsidRPr="00E913F7" w:rsidR="00E913F7" w:rsidP="00096DE5" w:rsidRDefault="00E913F7" w14:paraId="58FA03B4" w14:textId="15A59111">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7.1.</w:t>
      </w:r>
      <w:r w:rsidRPr="00E913F7">
        <w:rPr>
          <w:rFonts w:ascii="Avenir Next LT Pro" w:hAnsi="Avenir Next LT Pro"/>
          <w:sz w:val="24"/>
          <w:szCs w:val="24"/>
        </w:rPr>
        <w:tab/>
      </w:r>
      <w:r w:rsidRPr="00E913F7">
        <w:rPr>
          <w:rFonts w:ascii="Avenir Next LT Pro" w:hAnsi="Avenir Next LT Pro"/>
          <w:sz w:val="24"/>
          <w:szCs w:val="24"/>
        </w:rPr>
        <w:t>Kooli infosüsteemi kasutusõigus antakse kasutajakonto väljastamisega IT-juhi saadetud e-kirjaga või erijuhtudel paberil kohese parooli muutmise nõudega:</w:t>
      </w:r>
    </w:p>
    <w:p w:rsidRPr="00E913F7" w:rsidR="00E913F7" w:rsidP="00096DE5" w:rsidRDefault="00E913F7" w14:paraId="0A6D025C"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7.1.1.</w:t>
      </w:r>
      <w:r w:rsidRPr="00E913F7">
        <w:rPr>
          <w:rFonts w:ascii="Avenir Next LT Pro" w:hAnsi="Avenir Next LT Pro"/>
          <w:sz w:val="24"/>
          <w:szCs w:val="24"/>
        </w:rPr>
        <w:tab/>
      </w:r>
      <w:r w:rsidRPr="00E913F7">
        <w:rPr>
          <w:rFonts w:ascii="Avenir Next LT Pro" w:hAnsi="Avenir Next LT Pro"/>
          <w:sz w:val="24"/>
          <w:szCs w:val="24"/>
        </w:rPr>
        <w:t>kooli töötajale;</w:t>
      </w:r>
    </w:p>
    <w:p w:rsidRPr="00E913F7" w:rsidR="00E913F7" w:rsidP="00096DE5" w:rsidRDefault="00E913F7" w14:paraId="13004177"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7.1.2.</w:t>
      </w:r>
      <w:r w:rsidRPr="00E913F7">
        <w:rPr>
          <w:rFonts w:ascii="Avenir Next LT Pro" w:hAnsi="Avenir Next LT Pro"/>
          <w:sz w:val="24"/>
          <w:szCs w:val="24"/>
        </w:rPr>
        <w:tab/>
      </w:r>
      <w:r w:rsidRPr="00E913F7">
        <w:rPr>
          <w:rFonts w:ascii="Avenir Next LT Pro" w:hAnsi="Avenir Next LT Pro"/>
          <w:sz w:val="24"/>
          <w:szCs w:val="24"/>
        </w:rPr>
        <w:t>kooli õpilasele;</w:t>
      </w:r>
    </w:p>
    <w:p w:rsidRPr="00E913F7" w:rsidR="00E913F7" w:rsidP="00096DE5" w:rsidRDefault="00E913F7" w14:paraId="0BDC34FF"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7.1.3.</w:t>
      </w:r>
      <w:r w:rsidRPr="00E913F7">
        <w:rPr>
          <w:rFonts w:ascii="Avenir Next LT Pro" w:hAnsi="Avenir Next LT Pro"/>
          <w:sz w:val="24"/>
          <w:szCs w:val="24"/>
        </w:rPr>
        <w:tab/>
      </w:r>
      <w:r w:rsidRPr="00E913F7">
        <w:rPr>
          <w:rFonts w:ascii="Avenir Next LT Pro" w:hAnsi="Avenir Next LT Pro"/>
          <w:sz w:val="24"/>
          <w:szCs w:val="24"/>
        </w:rPr>
        <w:t>kooli IT teenuseid osutavatele isikutele, kes vajavad selleks kasutusõigust;</w:t>
      </w:r>
    </w:p>
    <w:p w:rsidRPr="00E913F7" w:rsidR="000625F3" w:rsidP="000625F3" w:rsidRDefault="00E913F7" w14:paraId="7640BC08" w14:textId="5C2D14F3">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7.1.4.</w:t>
      </w:r>
      <w:r w:rsidRPr="00E913F7">
        <w:rPr>
          <w:rFonts w:ascii="Avenir Next LT Pro" w:hAnsi="Avenir Next LT Pro"/>
          <w:sz w:val="24"/>
          <w:szCs w:val="24"/>
        </w:rPr>
        <w:tab/>
      </w:r>
      <w:r w:rsidRPr="00E913F7">
        <w:rPr>
          <w:rFonts w:ascii="Avenir Next LT Pro" w:hAnsi="Avenir Next LT Pro"/>
          <w:sz w:val="24"/>
          <w:szCs w:val="24"/>
        </w:rPr>
        <w:t>erandkorras võib anda kasutusõiguse teistele isikutele</w:t>
      </w:r>
      <w:r w:rsidR="0033047F">
        <w:rPr>
          <w:rFonts w:ascii="Avenir Next LT Pro" w:hAnsi="Avenir Next LT Pro"/>
          <w:sz w:val="24"/>
          <w:szCs w:val="24"/>
        </w:rPr>
        <w:t>,</w:t>
      </w:r>
      <w:r w:rsidRPr="00E913F7">
        <w:rPr>
          <w:rFonts w:ascii="Avenir Next LT Pro" w:hAnsi="Avenir Next LT Pro"/>
          <w:sz w:val="24"/>
          <w:szCs w:val="24"/>
        </w:rPr>
        <w:t xml:space="preserve"> kui esitatakse põhjendatud taotlus organisatsiooni poolt, millega see isik on seotud.</w:t>
      </w:r>
      <w:r w:rsidR="000625F3">
        <w:rPr>
          <w:rFonts w:ascii="Avenir Next LT Pro" w:hAnsi="Avenir Next LT Pro"/>
          <w:sz w:val="24"/>
          <w:szCs w:val="24"/>
        </w:rPr>
        <w:t xml:space="preserve"> </w:t>
      </w:r>
    </w:p>
    <w:p w:rsidRPr="00E913F7" w:rsidR="000625F3" w:rsidP="000625F3" w:rsidRDefault="000625F3" w14:paraId="2C7A6CAD"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7.2.</w:t>
      </w:r>
      <w:r w:rsidRPr="00E913F7">
        <w:rPr>
          <w:rFonts w:ascii="Avenir Next LT Pro" w:hAnsi="Avenir Next LT Pro"/>
          <w:sz w:val="24"/>
          <w:szCs w:val="24"/>
        </w:rPr>
        <w:tab/>
      </w:r>
      <w:r w:rsidRPr="00E913F7">
        <w:rPr>
          <w:rFonts w:ascii="Avenir Next LT Pro" w:hAnsi="Avenir Next LT Pro"/>
          <w:sz w:val="24"/>
          <w:szCs w:val="24"/>
        </w:rPr>
        <w:t>Infosüsteemi kasutusõigus kehtib senikaua, kuni isik on ametlikult seotud kooliga.</w:t>
      </w:r>
    </w:p>
    <w:p w:rsidRPr="00E913F7" w:rsidR="000625F3" w:rsidP="000625F3" w:rsidRDefault="000625F3" w14:paraId="6FA806BB"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7.3.</w:t>
      </w:r>
      <w:r w:rsidRPr="00E913F7">
        <w:rPr>
          <w:rFonts w:ascii="Avenir Next LT Pro" w:hAnsi="Avenir Next LT Pro"/>
          <w:sz w:val="24"/>
          <w:szCs w:val="24"/>
        </w:rPr>
        <w:tab/>
      </w:r>
      <w:r w:rsidRPr="00E913F7">
        <w:rPr>
          <w:rFonts w:ascii="Avenir Next LT Pro" w:hAnsi="Avenir Next LT Pro"/>
          <w:sz w:val="24"/>
          <w:szCs w:val="24"/>
        </w:rPr>
        <w:t>Kasutusõigus on personaalne ja seda pole lubatud ühelt isikult teisele anda.</w:t>
      </w:r>
    </w:p>
    <w:p w:rsidRPr="00E913F7" w:rsidR="000625F3" w:rsidP="000625F3" w:rsidRDefault="000625F3" w14:paraId="1C1724A1"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7.4.</w:t>
      </w:r>
      <w:r w:rsidRPr="00E913F7">
        <w:rPr>
          <w:rFonts w:ascii="Avenir Next LT Pro" w:hAnsi="Avenir Next LT Pro"/>
          <w:sz w:val="24"/>
          <w:szCs w:val="24"/>
        </w:rPr>
        <w:tab/>
      </w:r>
      <w:r w:rsidRPr="00E913F7">
        <w:rPr>
          <w:rFonts w:ascii="Avenir Next LT Pro" w:hAnsi="Avenir Next LT Pro"/>
          <w:sz w:val="24"/>
          <w:szCs w:val="24"/>
        </w:rPr>
        <w:t>Töölevõtmisel tutvustab vahetu juht töötajale infosüsteemi kasutamise korda ning töötaja kohustub järgima selles kehtestatud nõudeid.</w:t>
      </w:r>
    </w:p>
    <w:p w:rsidRPr="00E913F7" w:rsidR="000625F3" w:rsidP="000625F3" w:rsidRDefault="000625F3" w14:paraId="3EE4EF28"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7.5.</w:t>
      </w:r>
      <w:r w:rsidRPr="00E913F7">
        <w:rPr>
          <w:rFonts w:ascii="Avenir Next LT Pro" w:hAnsi="Avenir Next LT Pro"/>
          <w:sz w:val="24"/>
          <w:szCs w:val="24"/>
        </w:rPr>
        <w:tab/>
      </w:r>
      <w:r w:rsidRPr="00E913F7">
        <w:rPr>
          <w:rFonts w:ascii="Avenir Next LT Pro" w:hAnsi="Avenir Next LT Pro"/>
          <w:sz w:val="24"/>
          <w:szCs w:val="24"/>
        </w:rPr>
        <w:t>Kasutusõiguse saamisel antakse taotlejale kasutajakonto kasutajanime ja esmase parooliga. Esmane parool tuleb kasutajal vahetada kohe pärast esimest infosüsteemi sisenemist vastavalt käesoleva korra punktidele 8 ja 9.</w:t>
      </w:r>
    </w:p>
    <w:p w:rsidRPr="00E913F7" w:rsidR="000625F3" w:rsidP="000625F3" w:rsidRDefault="000625F3" w14:paraId="6FB7B3FC"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7.6.</w:t>
      </w:r>
      <w:r w:rsidRPr="00E913F7">
        <w:rPr>
          <w:rFonts w:ascii="Avenir Next LT Pro" w:hAnsi="Avenir Next LT Pro"/>
          <w:sz w:val="24"/>
          <w:szCs w:val="24"/>
        </w:rPr>
        <w:tab/>
      </w:r>
      <w:r w:rsidRPr="00E913F7">
        <w:rPr>
          <w:rFonts w:ascii="Avenir Next LT Pro" w:hAnsi="Avenir Next LT Pro"/>
          <w:sz w:val="24"/>
          <w:szCs w:val="24"/>
        </w:rPr>
        <w:t>Koos kasutusõigusega antakse kasutajale e-posti aadress.</w:t>
      </w:r>
    </w:p>
    <w:p w:rsidRPr="00E913F7" w:rsidR="000625F3" w:rsidP="000625F3" w:rsidRDefault="000625F3" w14:paraId="7580BE4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7.7.</w:t>
      </w:r>
      <w:r w:rsidRPr="00E913F7">
        <w:rPr>
          <w:rFonts w:ascii="Avenir Next LT Pro" w:hAnsi="Avenir Next LT Pro"/>
          <w:sz w:val="24"/>
          <w:szCs w:val="24"/>
        </w:rPr>
        <w:tab/>
      </w:r>
      <w:r w:rsidRPr="00E913F7">
        <w:rPr>
          <w:rFonts w:ascii="Avenir Next LT Pro" w:hAnsi="Avenir Next LT Pro"/>
          <w:sz w:val="24"/>
          <w:szCs w:val="24"/>
        </w:rPr>
        <w:t>Kasutaja õigusi ei muudeta ilma direktori või volitatud isiku kirjaliku kinnituseta.</w:t>
      </w:r>
    </w:p>
    <w:p w:rsidRPr="00E913F7" w:rsidR="000625F3" w:rsidP="000625F3" w:rsidRDefault="000625F3" w14:paraId="6711CEF6" w14:textId="77777777">
      <w:pPr>
        <w:spacing w:line="360" w:lineRule="auto"/>
        <w:jc w:val="both"/>
        <w:rPr>
          <w:rFonts w:ascii="Avenir Next LT Pro" w:hAnsi="Avenir Next LT Pro"/>
          <w:sz w:val="24"/>
          <w:szCs w:val="24"/>
        </w:rPr>
      </w:pPr>
    </w:p>
    <w:p w:rsidRPr="00096DE5" w:rsidR="000625F3" w:rsidP="000625F3" w:rsidRDefault="000625F3" w14:paraId="313DB3B8" w14:textId="77777777">
      <w:pPr>
        <w:spacing w:line="360" w:lineRule="auto"/>
        <w:jc w:val="both"/>
        <w:rPr>
          <w:rFonts w:ascii="Avenir Next LT Pro Demi" w:hAnsi="Avenir Next LT Pro Demi"/>
          <w:sz w:val="24"/>
          <w:szCs w:val="24"/>
        </w:rPr>
      </w:pPr>
      <w:r w:rsidRPr="00096DE5">
        <w:rPr>
          <w:rFonts w:ascii="Avenir Next LT Pro Demi" w:hAnsi="Avenir Next LT Pro Demi"/>
          <w:sz w:val="24"/>
          <w:szCs w:val="24"/>
        </w:rPr>
        <w:t>8.</w:t>
      </w:r>
      <w:r w:rsidRPr="00096DE5">
        <w:rPr>
          <w:rFonts w:ascii="Avenir Next LT Pro Demi" w:hAnsi="Avenir Next LT Pro Demi"/>
          <w:sz w:val="24"/>
          <w:szCs w:val="24"/>
        </w:rPr>
        <w:tab/>
      </w:r>
      <w:r>
        <w:rPr>
          <w:rFonts w:ascii="Avenir Next LT Pro Demi" w:hAnsi="Avenir Next LT Pro Demi"/>
          <w:sz w:val="24"/>
          <w:szCs w:val="24"/>
        </w:rPr>
        <w:t>Paroolide haldamine</w:t>
      </w:r>
    </w:p>
    <w:p w:rsidRPr="00E913F7" w:rsidR="000625F3" w:rsidP="000625F3" w:rsidRDefault="000625F3" w14:paraId="27247974"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8.1.</w:t>
      </w:r>
      <w:r w:rsidRPr="00E913F7">
        <w:rPr>
          <w:rFonts w:ascii="Avenir Next LT Pro" w:hAnsi="Avenir Next LT Pro"/>
          <w:sz w:val="24"/>
          <w:szCs w:val="24"/>
        </w:rPr>
        <w:tab/>
      </w:r>
      <w:r w:rsidRPr="00E913F7">
        <w:rPr>
          <w:rFonts w:ascii="Avenir Next LT Pro" w:hAnsi="Avenir Next LT Pro"/>
          <w:sz w:val="24"/>
          <w:szCs w:val="24"/>
        </w:rPr>
        <w:t>Parool peab olema vähemalt 8 kirjamärki pikk ja sisaldama vähemalt ühte igast märgitüübist (suur täht, väike täht, number ja/või märk).</w:t>
      </w:r>
    </w:p>
    <w:p w:rsidRPr="00E913F7" w:rsidR="000625F3" w:rsidP="000625F3" w:rsidRDefault="000625F3" w14:paraId="3D54284A"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8.2.</w:t>
      </w:r>
      <w:r w:rsidRPr="00E913F7">
        <w:rPr>
          <w:rFonts w:ascii="Avenir Next LT Pro" w:hAnsi="Avenir Next LT Pro"/>
          <w:sz w:val="24"/>
          <w:szCs w:val="24"/>
        </w:rPr>
        <w:tab/>
      </w:r>
      <w:r w:rsidRPr="00E913F7">
        <w:rPr>
          <w:rFonts w:ascii="Avenir Next LT Pro" w:hAnsi="Avenir Next LT Pro"/>
          <w:sz w:val="24"/>
          <w:szCs w:val="24"/>
        </w:rPr>
        <w:t>Parool ei tohi olla liiga äraarvatav, sisaldada kasutajanime, kooli nime või kasutaja isikuga seonduvat informatsiooni, sarnaneda varemkasutatud paroolidele või teistele kasutaja paroolidele.</w:t>
      </w:r>
    </w:p>
    <w:p w:rsidRPr="00E913F7" w:rsidR="000625F3" w:rsidP="000625F3" w:rsidRDefault="000625F3" w14:paraId="609A6DDB"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8.3.</w:t>
      </w:r>
      <w:r w:rsidRPr="00E913F7">
        <w:rPr>
          <w:rFonts w:ascii="Avenir Next LT Pro" w:hAnsi="Avenir Next LT Pro"/>
          <w:sz w:val="24"/>
          <w:szCs w:val="24"/>
        </w:rPr>
        <w:tab/>
      </w:r>
      <w:r w:rsidRPr="00E913F7">
        <w:rPr>
          <w:rFonts w:ascii="Avenir Next LT Pro" w:hAnsi="Avenir Next LT Pro"/>
          <w:sz w:val="24"/>
          <w:szCs w:val="24"/>
        </w:rPr>
        <w:t>Paroole tuleb hoida konfidentsiaalsena. Parooli ega viiteid selle sisule ei tohi anda teada teistele isikutele.</w:t>
      </w:r>
    </w:p>
    <w:p w:rsidRPr="00E913F7" w:rsidR="000625F3" w:rsidP="000625F3" w:rsidRDefault="000625F3" w14:paraId="1F7555A2"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8.4.</w:t>
      </w:r>
      <w:r w:rsidRPr="00E913F7">
        <w:rPr>
          <w:rFonts w:ascii="Avenir Next LT Pro" w:hAnsi="Avenir Next LT Pro"/>
          <w:sz w:val="24"/>
          <w:szCs w:val="24"/>
        </w:rPr>
        <w:tab/>
      </w:r>
      <w:r w:rsidRPr="00E913F7">
        <w:rPr>
          <w:rFonts w:ascii="Avenir Next LT Pro" w:hAnsi="Avenir Next LT Pro"/>
          <w:sz w:val="24"/>
          <w:szCs w:val="24"/>
        </w:rPr>
        <w:t>Kasutaja on kohustatud oma kasutajak</w:t>
      </w:r>
      <w:r>
        <w:rPr>
          <w:rFonts w:ascii="Avenir Next LT Pro" w:hAnsi="Avenir Next LT Pro"/>
          <w:sz w:val="24"/>
          <w:szCs w:val="24"/>
        </w:rPr>
        <w:t>ontode paroole vahetama kohe,</w:t>
      </w:r>
      <w:r w:rsidRPr="00E913F7">
        <w:rPr>
          <w:rFonts w:ascii="Avenir Next LT Pro" w:hAnsi="Avenir Next LT Pro"/>
          <w:sz w:val="24"/>
          <w:szCs w:val="24"/>
        </w:rPr>
        <w:t xml:space="preserve"> kui on tekkinud kahtlus parooli või kasutusõiguste lekkimises teistele isikutele.</w:t>
      </w:r>
    </w:p>
    <w:p w:rsidRPr="00E913F7" w:rsidR="000625F3" w:rsidP="000625F3" w:rsidRDefault="000625F3" w14:paraId="7362F0FB"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8.5.</w:t>
      </w:r>
      <w:r w:rsidRPr="00E913F7">
        <w:rPr>
          <w:rFonts w:ascii="Avenir Next LT Pro" w:hAnsi="Avenir Next LT Pro"/>
          <w:sz w:val="24"/>
          <w:szCs w:val="24"/>
        </w:rPr>
        <w:tab/>
      </w:r>
      <w:r w:rsidRPr="00E913F7">
        <w:rPr>
          <w:rFonts w:ascii="Avenir Next LT Pro" w:hAnsi="Avenir Next LT Pro"/>
          <w:sz w:val="24"/>
          <w:szCs w:val="24"/>
        </w:rPr>
        <w:t>Lisaks paroolile peab kasutaja rakendama mitmeastmelist autentimise meetodit.</w:t>
      </w:r>
    </w:p>
    <w:p w:rsidRPr="00E913F7" w:rsidR="000625F3" w:rsidP="000625F3" w:rsidRDefault="000625F3" w14:paraId="35C3B1D0" w14:textId="77777777">
      <w:pPr>
        <w:spacing w:line="360" w:lineRule="auto"/>
        <w:jc w:val="both"/>
        <w:rPr>
          <w:rFonts w:ascii="Avenir Next LT Pro" w:hAnsi="Avenir Next LT Pro"/>
          <w:sz w:val="24"/>
          <w:szCs w:val="24"/>
        </w:rPr>
      </w:pPr>
    </w:p>
    <w:p w:rsidRPr="00096DE5" w:rsidR="000625F3" w:rsidP="000625F3" w:rsidRDefault="000625F3" w14:paraId="2F89504E" w14:textId="77777777">
      <w:pPr>
        <w:spacing w:line="360" w:lineRule="auto"/>
        <w:jc w:val="both"/>
        <w:rPr>
          <w:rFonts w:ascii="Avenir Next LT Pro Demi" w:hAnsi="Avenir Next LT Pro Demi"/>
          <w:sz w:val="24"/>
          <w:szCs w:val="24"/>
        </w:rPr>
      </w:pPr>
      <w:r w:rsidRPr="00096DE5">
        <w:rPr>
          <w:rFonts w:ascii="Avenir Next LT Pro Demi" w:hAnsi="Avenir Next LT Pro Demi"/>
          <w:sz w:val="24"/>
          <w:szCs w:val="24"/>
        </w:rPr>
        <w:t>9.</w:t>
      </w:r>
      <w:r w:rsidRPr="00096DE5">
        <w:rPr>
          <w:rFonts w:ascii="Avenir Next LT Pro Demi" w:hAnsi="Avenir Next LT Pro Demi"/>
          <w:sz w:val="24"/>
          <w:szCs w:val="24"/>
        </w:rPr>
        <w:tab/>
      </w:r>
      <w:r>
        <w:rPr>
          <w:rFonts w:ascii="Avenir Next LT Pro Demi" w:hAnsi="Avenir Next LT Pro Demi"/>
          <w:sz w:val="24"/>
          <w:szCs w:val="24"/>
        </w:rPr>
        <w:t>Töökoha turvalisus</w:t>
      </w:r>
    </w:p>
    <w:p w:rsidRPr="00E913F7" w:rsidR="000625F3" w:rsidP="000625F3" w:rsidRDefault="000625F3" w14:paraId="41DA8EB6"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9.1.</w:t>
      </w:r>
      <w:r w:rsidRPr="00E913F7">
        <w:rPr>
          <w:rFonts w:ascii="Avenir Next LT Pro" w:hAnsi="Avenir Next LT Pro"/>
          <w:sz w:val="24"/>
          <w:szCs w:val="24"/>
        </w:rPr>
        <w:tab/>
      </w:r>
      <w:r w:rsidRPr="00E913F7">
        <w:rPr>
          <w:rFonts w:ascii="Avenir Next LT Pro" w:hAnsi="Avenir Next LT Pro"/>
          <w:sz w:val="24"/>
          <w:szCs w:val="24"/>
        </w:rPr>
        <w:t>Ruumist lahkudes tuleb arvutist välja logida, lukustada ekraan või arvuti välja lülitada (sh ka ööseks).</w:t>
      </w:r>
    </w:p>
    <w:p w:rsidRPr="00E913F7" w:rsidR="000625F3" w:rsidP="000625F3" w:rsidRDefault="000625F3" w14:paraId="78A1B5CE"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9.2.</w:t>
      </w:r>
      <w:r w:rsidRPr="00E913F7">
        <w:rPr>
          <w:rFonts w:ascii="Avenir Next LT Pro" w:hAnsi="Avenir Next LT Pro"/>
          <w:sz w:val="24"/>
          <w:szCs w:val="24"/>
        </w:rPr>
        <w:tab/>
      </w:r>
      <w:r w:rsidRPr="00E913F7">
        <w:rPr>
          <w:rFonts w:ascii="Avenir Next LT Pro" w:hAnsi="Avenir Next LT Pro"/>
          <w:sz w:val="24"/>
          <w:szCs w:val="24"/>
        </w:rPr>
        <w:t>Avalike arvutite puhul tuleb kindlasti välja logida kõikidest keskkondadest, kuhu eelnevalt sai sisse logitud.</w:t>
      </w:r>
    </w:p>
    <w:p w:rsidRPr="00E913F7" w:rsidR="000625F3" w:rsidP="000625F3" w:rsidRDefault="000625F3" w14:paraId="6EC889E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9.3.</w:t>
      </w:r>
      <w:r w:rsidRPr="00E913F7">
        <w:rPr>
          <w:rFonts w:ascii="Avenir Next LT Pro" w:hAnsi="Avenir Next LT Pro"/>
          <w:sz w:val="24"/>
          <w:szCs w:val="24"/>
        </w:rPr>
        <w:tab/>
      </w:r>
      <w:r w:rsidRPr="00E913F7">
        <w:rPr>
          <w:rFonts w:ascii="Avenir Next LT Pro" w:hAnsi="Avenir Next LT Pro"/>
          <w:sz w:val="24"/>
          <w:szCs w:val="24"/>
        </w:rPr>
        <w:t>Kasutaja on kohustatud vältima tema käsutuses olevate olulist informatsiooni sisaldavate andmekandjate ja andmete sattumist kõrvaliste isikute kätte.</w:t>
      </w:r>
    </w:p>
    <w:p w:rsidRPr="00E913F7" w:rsidR="000625F3" w:rsidP="000625F3" w:rsidRDefault="000625F3" w14:paraId="1E607775"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9.4.</w:t>
      </w:r>
      <w:r w:rsidRPr="00E913F7">
        <w:rPr>
          <w:rFonts w:ascii="Avenir Next LT Pro" w:hAnsi="Avenir Next LT Pro"/>
          <w:sz w:val="24"/>
          <w:szCs w:val="24"/>
        </w:rPr>
        <w:tab/>
      </w:r>
      <w:r w:rsidRPr="00E913F7">
        <w:rPr>
          <w:rFonts w:ascii="Avenir Next LT Pro" w:hAnsi="Avenir Next LT Pro"/>
          <w:sz w:val="24"/>
          <w:szCs w:val="24"/>
        </w:rPr>
        <w:t>Andmekandjaid ei tohi jätta kergesti nähtavatesse või ligipääsetavatesse kohtadesse või jätta neid arvuti vastavasse seadmesse.</w:t>
      </w:r>
    </w:p>
    <w:p w:rsidRPr="00E913F7" w:rsidR="000625F3" w:rsidP="000625F3" w:rsidRDefault="000625F3" w14:paraId="75D3910D"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9.5.</w:t>
      </w:r>
      <w:r w:rsidRPr="00E913F7">
        <w:rPr>
          <w:rFonts w:ascii="Avenir Next LT Pro" w:hAnsi="Avenir Next LT Pro"/>
          <w:sz w:val="24"/>
          <w:szCs w:val="24"/>
        </w:rPr>
        <w:tab/>
      </w:r>
      <w:r>
        <w:rPr>
          <w:rFonts w:ascii="Avenir Next LT Pro" w:hAnsi="Avenir Next LT Pro"/>
          <w:sz w:val="24"/>
          <w:szCs w:val="24"/>
        </w:rPr>
        <w:t>Kontrollimata andmekandjaid,</w:t>
      </w:r>
      <w:r w:rsidRPr="00E913F7">
        <w:rPr>
          <w:rFonts w:ascii="Avenir Next LT Pro" w:hAnsi="Avenir Next LT Pro"/>
          <w:sz w:val="24"/>
          <w:szCs w:val="24"/>
        </w:rPr>
        <w:t xml:space="preserve"> näiteks leitud või kellegi käest saadud mälupulka ühendada ei tohi.</w:t>
      </w:r>
    </w:p>
    <w:p w:rsidRPr="00E913F7" w:rsidR="000625F3" w:rsidP="000625F3" w:rsidRDefault="000625F3" w14:paraId="50709FD9"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9.6.</w:t>
      </w:r>
      <w:r w:rsidRPr="00E913F7">
        <w:rPr>
          <w:rFonts w:ascii="Avenir Next LT Pro" w:hAnsi="Avenir Next LT Pro"/>
          <w:sz w:val="24"/>
          <w:szCs w:val="24"/>
        </w:rPr>
        <w:tab/>
      </w:r>
      <w:r w:rsidRPr="00E913F7">
        <w:rPr>
          <w:rFonts w:ascii="Avenir Next LT Pro" w:hAnsi="Avenir Next LT Pro"/>
          <w:sz w:val="24"/>
          <w:szCs w:val="24"/>
        </w:rPr>
        <w:t>Võimalusel on soovitav kasutaja eemalolekul hoida andmekandjaid lukustatavas sahtlis või kapis (see kehtib ka lukustatavate kabinettide puhul</w:t>
      </w:r>
      <w:r>
        <w:rPr>
          <w:rFonts w:ascii="Avenir Next LT Pro" w:hAnsi="Avenir Next LT Pro"/>
          <w:sz w:val="24"/>
          <w:szCs w:val="24"/>
        </w:rPr>
        <w:t>, kui sellele on juurdepääs rohkem kui ühel inimesel</w:t>
      </w:r>
      <w:r w:rsidRPr="00E913F7">
        <w:rPr>
          <w:rFonts w:ascii="Avenir Next LT Pro" w:hAnsi="Avenir Next LT Pro"/>
          <w:sz w:val="24"/>
          <w:szCs w:val="24"/>
        </w:rPr>
        <w:t>).</w:t>
      </w:r>
    </w:p>
    <w:p w:rsidRPr="006A7C62" w:rsidR="000625F3" w:rsidP="000625F3" w:rsidRDefault="000625F3" w14:paraId="0BB1390D" w14:textId="77777777">
      <w:pPr>
        <w:spacing w:line="360" w:lineRule="auto"/>
        <w:jc w:val="both"/>
        <w:rPr>
          <w:rFonts w:ascii="Avenir Next LT Pro Demi" w:hAnsi="Avenir Next LT Pro Demi"/>
          <w:sz w:val="24"/>
          <w:szCs w:val="24"/>
        </w:rPr>
      </w:pPr>
    </w:p>
    <w:p w:rsidRPr="006A7C62" w:rsidR="000625F3" w:rsidP="000625F3" w:rsidRDefault="000625F3" w14:paraId="28E66CCF" w14:textId="77777777">
      <w:pPr>
        <w:spacing w:line="360" w:lineRule="auto"/>
        <w:jc w:val="both"/>
        <w:rPr>
          <w:rFonts w:ascii="Avenir Next LT Pro Demi" w:hAnsi="Avenir Next LT Pro Demi"/>
          <w:sz w:val="24"/>
          <w:szCs w:val="24"/>
        </w:rPr>
      </w:pPr>
      <w:r w:rsidRPr="006A7C62">
        <w:rPr>
          <w:rFonts w:ascii="Avenir Next LT Pro Demi" w:hAnsi="Avenir Next LT Pro Demi"/>
          <w:sz w:val="24"/>
          <w:szCs w:val="24"/>
        </w:rPr>
        <w:t>10.</w:t>
      </w:r>
      <w:r w:rsidRPr="006A7C62">
        <w:rPr>
          <w:rFonts w:ascii="Avenir Next LT Pro Demi" w:hAnsi="Avenir Next LT Pro Demi"/>
          <w:sz w:val="24"/>
          <w:szCs w:val="24"/>
        </w:rPr>
        <w:tab/>
      </w:r>
      <w:r w:rsidRPr="006A7C62">
        <w:rPr>
          <w:rFonts w:ascii="Avenir Next LT Pro Demi" w:hAnsi="Avenir Next LT Pro Demi"/>
          <w:sz w:val="24"/>
          <w:szCs w:val="24"/>
        </w:rPr>
        <w:t>I</w:t>
      </w:r>
      <w:r>
        <w:rPr>
          <w:rFonts w:ascii="Avenir Next LT Pro Demi" w:hAnsi="Avenir Next LT Pro Demi"/>
          <w:sz w:val="24"/>
          <w:szCs w:val="24"/>
        </w:rPr>
        <w:t>nterneti kasutamine</w:t>
      </w:r>
    </w:p>
    <w:p w:rsidRPr="00E913F7" w:rsidR="000625F3" w:rsidP="000625F3" w:rsidRDefault="000625F3" w14:paraId="2AE906C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10.1.</w:t>
      </w:r>
      <w:r w:rsidRPr="00E913F7">
        <w:rPr>
          <w:rFonts w:ascii="Avenir Next LT Pro" w:hAnsi="Avenir Next LT Pro"/>
          <w:sz w:val="24"/>
          <w:szCs w:val="24"/>
        </w:rPr>
        <w:tab/>
      </w:r>
      <w:r w:rsidRPr="00E913F7">
        <w:rPr>
          <w:rFonts w:ascii="Avenir Next LT Pro" w:hAnsi="Avenir Next LT Pro"/>
          <w:sz w:val="24"/>
          <w:szCs w:val="24"/>
        </w:rPr>
        <w:t>Interneti kasutamine töö</w:t>
      </w:r>
      <w:r>
        <w:rPr>
          <w:rFonts w:ascii="Avenir Next LT Pro" w:hAnsi="Avenir Next LT Pro"/>
          <w:sz w:val="24"/>
          <w:szCs w:val="24"/>
        </w:rPr>
        <w:t xml:space="preserve"> ajal on lubatud eelkõige </w:t>
      </w:r>
      <w:r w:rsidRPr="00E913F7">
        <w:rPr>
          <w:rFonts w:ascii="Avenir Next LT Pro" w:hAnsi="Avenir Next LT Pro"/>
          <w:sz w:val="24"/>
          <w:szCs w:val="24"/>
        </w:rPr>
        <w:t xml:space="preserve"> tööülesannete täitmiseks.</w:t>
      </w:r>
    </w:p>
    <w:p w:rsidRPr="00E913F7" w:rsidR="000625F3" w:rsidP="000625F3" w:rsidRDefault="000625F3" w14:paraId="48B70339"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10.2.</w:t>
      </w:r>
      <w:r w:rsidRPr="00E913F7">
        <w:rPr>
          <w:rFonts w:ascii="Avenir Next LT Pro" w:hAnsi="Avenir Next LT Pro"/>
          <w:sz w:val="24"/>
          <w:szCs w:val="24"/>
        </w:rPr>
        <w:tab/>
      </w:r>
      <w:r w:rsidRPr="00E913F7">
        <w:rPr>
          <w:rFonts w:ascii="Avenir Next LT Pro" w:hAnsi="Avenir Next LT Pro"/>
          <w:sz w:val="24"/>
          <w:szCs w:val="24"/>
        </w:rPr>
        <w:t>Salastatud ja konfidentsia</w:t>
      </w:r>
      <w:r>
        <w:rPr>
          <w:rFonts w:ascii="Avenir Next LT Pro" w:hAnsi="Avenir Next LT Pro"/>
          <w:sz w:val="24"/>
          <w:szCs w:val="24"/>
        </w:rPr>
        <w:t>alse informatsiooni edastamine i</w:t>
      </w:r>
      <w:r w:rsidRPr="00E913F7">
        <w:rPr>
          <w:rFonts w:ascii="Avenir Next LT Pro" w:hAnsi="Avenir Next LT Pro"/>
          <w:sz w:val="24"/>
          <w:szCs w:val="24"/>
        </w:rPr>
        <w:t>nterneti kaudu krüpteerimata kujul on rangelt keelatud.</w:t>
      </w:r>
    </w:p>
    <w:p w:rsidRPr="00E913F7" w:rsidR="000625F3" w:rsidP="000625F3" w:rsidRDefault="000625F3" w14:paraId="30037B3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10.3.</w:t>
      </w:r>
      <w:r w:rsidRPr="00E913F7">
        <w:rPr>
          <w:rFonts w:ascii="Avenir Next LT Pro" w:hAnsi="Avenir Next LT Pro"/>
          <w:sz w:val="24"/>
          <w:szCs w:val="24"/>
        </w:rPr>
        <w:tab/>
      </w:r>
      <w:r w:rsidRPr="00E913F7">
        <w:rPr>
          <w:rFonts w:ascii="Avenir Next LT Pro" w:hAnsi="Avenir Next LT Pro"/>
          <w:sz w:val="24"/>
          <w:szCs w:val="24"/>
        </w:rPr>
        <w:t>Keelatud on interneti kasutamine isikliku tulu saamiseks, ebasündsaks käitumiseks, ebasündsate failide vaatamiseks või allalaadi</w:t>
      </w:r>
      <w:r>
        <w:rPr>
          <w:rFonts w:ascii="Avenir Next LT Pro" w:hAnsi="Avenir Next LT Pro"/>
          <w:sz w:val="24"/>
          <w:szCs w:val="24"/>
        </w:rPr>
        <w:t>miseks, põhjustades internetiühenduse või k</w:t>
      </w:r>
      <w:r w:rsidRPr="00E913F7">
        <w:rPr>
          <w:rFonts w:ascii="Avenir Next LT Pro" w:hAnsi="Avenir Next LT Pro"/>
          <w:sz w:val="24"/>
          <w:szCs w:val="24"/>
        </w:rPr>
        <w:t>ooli arvutire</w:t>
      </w:r>
      <w:r>
        <w:rPr>
          <w:rFonts w:ascii="Avenir Next LT Pro" w:hAnsi="Avenir Next LT Pro"/>
          <w:sz w:val="24"/>
          <w:szCs w:val="24"/>
        </w:rPr>
        <w:t>ssursside raiskamist,</w:t>
      </w:r>
      <w:r w:rsidRPr="00E913F7">
        <w:rPr>
          <w:rFonts w:ascii="Avenir Next LT Pro" w:hAnsi="Avenir Next LT Pro"/>
          <w:sz w:val="24"/>
          <w:szCs w:val="24"/>
        </w:rPr>
        <w:t xml:space="preserve"> või muul moel, mis ei ole kooli huvides.</w:t>
      </w:r>
    </w:p>
    <w:p w:rsidRPr="00E913F7" w:rsidR="000625F3" w:rsidP="000625F3" w:rsidRDefault="000625F3" w14:paraId="109BFC0D" w14:textId="77777777">
      <w:pPr>
        <w:spacing w:line="360" w:lineRule="auto"/>
        <w:ind w:firstLine="708"/>
        <w:jc w:val="both"/>
        <w:rPr>
          <w:rFonts w:ascii="Avenir Next LT Pro" w:hAnsi="Avenir Next LT Pro"/>
          <w:sz w:val="24"/>
          <w:szCs w:val="24"/>
        </w:rPr>
      </w:pPr>
      <w:r>
        <w:rPr>
          <w:rFonts w:ascii="Avenir Next LT Pro" w:hAnsi="Avenir Next LT Pro"/>
          <w:sz w:val="24"/>
          <w:szCs w:val="24"/>
        </w:rPr>
        <w:t>10.4.</w:t>
      </w:r>
      <w:r>
        <w:rPr>
          <w:rFonts w:ascii="Avenir Next LT Pro" w:hAnsi="Avenir Next LT Pro"/>
          <w:sz w:val="24"/>
          <w:szCs w:val="24"/>
        </w:rPr>
        <w:tab/>
      </w:r>
      <w:r>
        <w:rPr>
          <w:rFonts w:ascii="Avenir Next LT Pro" w:hAnsi="Avenir Next LT Pro"/>
          <w:sz w:val="24"/>
          <w:szCs w:val="24"/>
        </w:rPr>
        <w:t>Keelatud on i</w:t>
      </w:r>
      <w:r w:rsidRPr="00E913F7">
        <w:rPr>
          <w:rFonts w:ascii="Avenir Next LT Pro" w:hAnsi="Avenir Next LT Pro"/>
          <w:sz w:val="24"/>
          <w:szCs w:val="24"/>
        </w:rPr>
        <w:t>nternetist tundmatute failide käivitamine või allalaadimine (vältimaks nakatumist viirusega või rünnakut pahatahtliku tarkvara läbi).</w:t>
      </w:r>
    </w:p>
    <w:p w:rsidRPr="00E913F7" w:rsidR="000625F3" w:rsidP="000625F3" w:rsidRDefault="000625F3" w14:paraId="4B21423C"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10.5.</w:t>
      </w:r>
      <w:r w:rsidRPr="00E913F7">
        <w:rPr>
          <w:rFonts w:ascii="Avenir Next LT Pro" w:hAnsi="Avenir Next LT Pro"/>
          <w:sz w:val="24"/>
          <w:szCs w:val="24"/>
        </w:rPr>
        <w:tab/>
      </w:r>
      <w:r w:rsidRPr="00E913F7">
        <w:rPr>
          <w:rFonts w:ascii="Avenir Next LT Pro" w:hAnsi="Avenir Next LT Pro"/>
          <w:sz w:val="24"/>
          <w:szCs w:val="24"/>
        </w:rPr>
        <w:t>Kooli andmesidevõrgu liiklust võib kool jälgida ning vastavalt vajadusele võrgule juurdepääsu peatada mistahes põhjusel.</w:t>
      </w:r>
    </w:p>
    <w:p w:rsidRPr="00E913F7" w:rsidR="000625F3" w:rsidP="000625F3" w:rsidRDefault="000625F3" w14:paraId="55F6C486" w14:textId="77777777">
      <w:pPr>
        <w:spacing w:line="360" w:lineRule="auto"/>
        <w:jc w:val="both"/>
        <w:rPr>
          <w:rFonts w:ascii="Avenir Next LT Pro" w:hAnsi="Avenir Next LT Pro"/>
          <w:sz w:val="24"/>
          <w:szCs w:val="24"/>
        </w:rPr>
      </w:pPr>
    </w:p>
    <w:p w:rsidRPr="006A7C62" w:rsidR="000625F3" w:rsidP="000625F3" w:rsidRDefault="000625F3" w14:paraId="76DE2284" w14:textId="77777777">
      <w:pPr>
        <w:spacing w:line="360" w:lineRule="auto"/>
        <w:jc w:val="both"/>
        <w:rPr>
          <w:rFonts w:ascii="Avenir Next LT Pro Demi" w:hAnsi="Avenir Next LT Pro Demi"/>
          <w:sz w:val="24"/>
          <w:szCs w:val="24"/>
        </w:rPr>
      </w:pPr>
      <w:r w:rsidRPr="006A7C62">
        <w:rPr>
          <w:rFonts w:ascii="Avenir Next LT Pro Demi" w:hAnsi="Avenir Next LT Pro Demi"/>
          <w:sz w:val="24"/>
          <w:szCs w:val="24"/>
        </w:rPr>
        <w:t>11.</w:t>
      </w:r>
      <w:r w:rsidRPr="006A7C62">
        <w:rPr>
          <w:rFonts w:ascii="Avenir Next LT Pro Demi" w:hAnsi="Avenir Next LT Pro Demi"/>
          <w:sz w:val="24"/>
          <w:szCs w:val="24"/>
        </w:rPr>
        <w:tab/>
      </w:r>
      <w:r>
        <w:rPr>
          <w:rFonts w:ascii="Avenir Next LT Pro Demi" w:hAnsi="Avenir Next LT Pro Demi"/>
          <w:sz w:val="24"/>
          <w:szCs w:val="24"/>
        </w:rPr>
        <w:t>E-posti ja otsesõnumite kasutamine</w:t>
      </w:r>
    </w:p>
    <w:p w:rsidRPr="00E913F7" w:rsidR="000625F3" w:rsidP="000625F3" w:rsidRDefault="000625F3" w14:paraId="42DF19FD"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11.1.</w:t>
      </w:r>
      <w:r w:rsidRPr="00E913F7">
        <w:rPr>
          <w:rFonts w:ascii="Avenir Next LT Pro" w:hAnsi="Avenir Next LT Pro"/>
          <w:sz w:val="24"/>
          <w:szCs w:val="24"/>
        </w:rPr>
        <w:tab/>
      </w:r>
      <w:r w:rsidRPr="00E913F7">
        <w:rPr>
          <w:rFonts w:ascii="Avenir Next LT Pro" w:hAnsi="Avenir Next LT Pro"/>
          <w:sz w:val="24"/>
          <w:szCs w:val="24"/>
        </w:rPr>
        <w:t>Kasutajale antud e-posti kasutusõigus ja e-posti aadress on ette nähtud tööülesannetega seotud kirjavahetuse jaoks. Samuti ka otsesõnumite saatmine infosüsteemi MS Teams keskkonnas.</w:t>
      </w:r>
    </w:p>
    <w:p w:rsidRPr="00E913F7" w:rsidR="000625F3" w:rsidP="000625F3" w:rsidRDefault="000625F3" w14:paraId="03F4D874"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11.2.</w:t>
      </w:r>
      <w:r w:rsidRPr="00E913F7">
        <w:rPr>
          <w:rFonts w:ascii="Avenir Next LT Pro" w:hAnsi="Avenir Next LT Pro"/>
          <w:sz w:val="24"/>
          <w:szCs w:val="24"/>
        </w:rPr>
        <w:tab/>
      </w:r>
      <w:r w:rsidRPr="00E913F7">
        <w:rPr>
          <w:rFonts w:ascii="Avenir Next LT Pro" w:hAnsi="Avenir Next LT Pro"/>
          <w:sz w:val="24"/>
          <w:szCs w:val="24"/>
        </w:rPr>
        <w:t>E-posti ja otsesõnumite saatmisel tuleb erilist tähelepanu pöörata sellele, et kiri ei satuks valele adressaadile.</w:t>
      </w:r>
    </w:p>
    <w:p w:rsidRPr="00E913F7" w:rsidR="000625F3" w:rsidP="000625F3" w:rsidRDefault="000625F3" w14:paraId="63208FF0"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11.3.</w:t>
      </w:r>
      <w:r w:rsidRPr="00E913F7">
        <w:rPr>
          <w:rFonts w:ascii="Avenir Next LT Pro" w:hAnsi="Avenir Next LT Pro"/>
          <w:sz w:val="24"/>
          <w:szCs w:val="24"/>
        </w:rPr>
        <w:tab/>
      </w:r>
      <w:r w:rsidRPr="00E913F7">
        <w:rPr>
          <w:rFonts w:ascii="Avenir Next LT Pro" w:hAnsi="Avenir Next LT Pro"/>
          <w:sz w:val="24"/>
          <w:szCs w:val="24"/>
        </w:rPr>
        <w:t>Keelatud on avada e-postiga, otsesõnumiga või SMS</w:t>
      </w:r>
      <w:r>
        <w:rPr>
          <w:rFonts w:ascii="Avenir Next LT Pro" w:hAnsi="Avenir Next LT Pro"/>
          <w:sz w:val="24"/>
          <w:szCs w:val="24"/>
        </w:rPr>
        <w:t>-</w:t>
      </w:r>
      <w:r w:rsidRPr="00E913F7">
        <w:rPr>
          <w:rFonts w:ascii="Avenir Next LT Pro" w:hAnsi="Avenir Next LT Pro"/>
          <w:sz w:val="24"/>
          <w:szCs w:val="24"/>
        </w:rPr>
        <w:t>ga saadud kahtlasi või tundmatuid linke ja faile tundmatutelt (ja pealtnäha ka tuntud) isikutelt. Kahtluse tekkimisel tuleb konsulteerida haridustehnoloogiga, IT-juhiga või saata kiri</w:t>
      </w:r>
      <w:r>
        <w:rPr>
          <w:rFonts w:ascii="Avenir Next LT Pro" w:hAnsi="Avenir Next LT Pro"/>
          <w:sz w:val="24"/>
          <w:szCs w:val="24"/>
        </w:rPr>
        <w:t xml:space="preserve"> aadressil</w:t>
      </w:r>
      <w:r w:rsidRPr="00E913F7">
        <w:rPr>
          <w:rFonts w:ascii="Avenir Next LT Pro" w:hAnsi="Avenir Next LT Pro"/>
          <w:sz w:val="24"/>
          <w:szCs w:val="24"/>
        </w:rPr>
        <w:t xml:space="preserve"> it@murg.ee.</w:t>
      </w:r>
    </w:p>
    <w:p w:rsidRPr="00E913F7" w:rsidR="000625F3" w:rsidP="000625F3" w:rsidRDefault="000625F3" w14:paraId="733ED40F"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11.4.</w:t>
      </w:r>
      <w:r w:rsidRPr="00E913F7">
        <w:rPr>
          <w:rFonts w:ascii="Avenir Next LT Pro" w:hAnsi="Avenir Next LT Pro"/>
          <w:sz w:val="24"/>
          <w:szCs w:val="24"/>
        </w:rPr>
        <w:tab/>
      </w:r>
      <w:r w:rsidRPr="00E913F7">
        <w:rPr>
          <w:rFonts w:ascii="Avenir Next LT Pro" w:hAnsi="Avenir Next LT Pro"/>
          <w:sz w:val="24"/>
          <w:szCs w:val="24"/>
        </w:rPr>
        <w:t>Keelatud on edastada e-posti vahendusel krüpteerimata konfidentsiaalset informatsiooni või muud eriti sensitiivset teavet.</w:t>
      </w:r>
    </w:p>
    <w:p w:rsidRPr="00E913F7" w:rsidR="000625F3" w:rsidP="000625F3" w:rsidRDefault="000625F3" w14:paraId="4C5A368A"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11.5.</w:t>
      </w:r>
      <w:r w:rsidRPr="00E913F7">
        <w:rPr>
          <w:rFonts w:ascii="Avenir Next LT Pro" w:hAnsi="Avenir Next LT Pro"/>
          <w:sz w:val="24"/>
          <w:szCs w:val="24"/>
        </w:rPr>
        <w:tab/>
      </w:r>
      <w:r w:rsidRPr="00E913F7">
        <w:rPr>
          <w:rFonts w:ascii="Avenir Next LT Pro" w:hAnsi="Avenir Next LT Pro"/>
          <w:sz w:val="24"/>
          <w:szCs w:val="24"/>
        </w:rPr>
        <w:t>Keelatud on e-posti ja Teamsi ressursse</w:t>
      </w:r>
      <w:r>
        <w:rPr>
          <w:rFonts w:ascii="Avenir Next LT Pro" w:hAnsi="Avenir Next LT Pro"/>
          <w:sz w:val="24"/>
          <w:szCs w:val="24"/>
        </w:rPr>
        <w:t xml:space="preserve"> </w:t>
      </w:r>
      <w:r w:rsidRPr="00E913F7">
        <w:rPr>
          <w:rFonts w:ascii="Avenir Next LT Pro" w:hAnsi="Avenir Next LT Pro"/>
          <w:sz w:val="24"/>
          <w:szCs w:val="24"/>
        </w:rPr>
        <w:t>raiskav, ebaviisakas või sündsusetu kasutamine. Kui juba saadetud otsesõnumisse sattus sisse viga, siis uue veaparandusega sõnumi asemel redigeeri esialgset sõnumit. Püüa koostada võimalikult kompaktseid e-kirju ja otsesõnumeid, mida oleks mugav lugeda.</w:t>
      </w:r>
    </w:p>
    <w:p w:rsidRPr="00E913F7" w:rsidR="000625F3" w:rsidP="000625F3" w:rsidRDefault="000625F3" w14:paraId="3BEB25F9" w14:textId="77777777">
      <w:pPr>
        <w:spacing w:line="360" w:lineRule="auto"/>
        <w:jc w:val="both"/>
        <w:rPr>
          <w:rFonts w:ascii="Avenir Next LT Pro" w:hAnsi="Avenir Next LT Pro"/>
          <w:sz w:val="24"/>
          <w:szCs w:val="24"/>
        </w:rPr>
      </w:pPr>
    </w:p>
    <w:p w:rsidRPr="006A7C62" w:rsidR="000625F3" w:rsidP="000625F3" w:rsidRDefault="000625F3" w14:paraId="471C9321" w14:textId="77777777">
      <w:pPr>
        <w:spacing w:line="360" w:lineRule="auto"/>
        <w:jc w:val="both"/>
        <w:rPr>
          <w:rFonts w:ascii="Avenir Next LT Pro Demi" w:hAnsi="Avenir Next LT Pro Demi"/>
          <w:sz w:val="24"/>
          <w:szCs w:val="24"/>
        </w:rPr>
      </w:pPr>
      <w:r w:rsidRPr="006A7C62">
        <w:rPr>
          <w:rFonts w:ascii="Avenir Next LT Pro Demi" w:hAnsi="Avenir Next LT Pro Demi"/>
          <w:sz w:val="24"/>
          <w:szCs w:val="24"/>
        </w:rPr>
        <w:t>12.</w:t>
      </w:r>
      <w:r w:rsidRPr="006A7C62">
        <w:rPr>
          <w:rFonts w:ascii="Avenir Next LT Pro Demi" w:hAnsi="Avenir Next LT Pro Demi"/>
          <w:sz w:val="24"/>
          <w:szCs w:val="24"/>
        </w:rPr>
        <w:tab/>
      </w:r>
      <w:r>
        <w:rPr>
          <w:rFonts w:ascii="Avenir Next LT Pro Demi" w:hAnsi="Avenir Next LT Pro Demi"/>
          <w:sz w:val="24"/>
          <w:szCs w:val="24"/>
        </w:rPr>
        <w:t>IT vahendite kasutamine väljaspool kooli</w:t>
      </w:r>
    </w:p>
    <w:p w:rsidRPr="00E913F7" w:rsidR="000625F3" w:rsidP="000625F3" w:rsidRDefault="000625F3" w14:paraId="2E453261"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12.1.</w:t>
      </w:r>
      <w:r w:rsidRPr="00E913F7">
        <w:rPr>
          <w:rFonts w:ascii="Avenir Next LT Pro" w:hAnsi="Avenir Next LT Pro"/>
          <w:sz w:val="24"/>
          <w:szCs w:val="24"/>
        </w:rPr>
        <w:tab/>
      </w:r>
      <w:r w:rsidRPr="00E913F7">
        <w:rPr>
          <w:rFonts w:ascii="Avenir Next LT Pro" w:hAnsi="Avenir Next LT Pro"/>
          <w:sz w:val="24"/>
          <w:szCs w:val="24"/>
        </w:rPr>
        <w:t>Mobiilsetele IT vahenditele (tahvlid, nutitelefonid, sülearvutid), mida kasutatakse väljaspool kooli infosüsteemi, kehtivad järgnevad lisareeglid:</w:t>
      </w:r>
    </w:p>
    <w:p w:rsidRPr="00E913F7" w:rsidR="000625F3" w:rsidP="000625F3" w:rsidRDefault="000625F3" w14:paraId="2FAA8177"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12.1.1.</w:t>
      </w:r>
      <w:r w:rsidRPr="00E913F7">
        <w:rPr>
          <w:rFonts w:ascii="Avenir Next LT Pro" w:hAnsi="Avenir Next LT Pro"/>
          <w:sz w:val="24"/>
          <w:szCs w:val="24"/>
        </w:rPr>
        <w:tab/>
      </w:r>
      <w:r w:rsidRPr="00E913F7">
        <w:rPr>
          <w:rFonts w:ascii="Avenir Next LT Pro" w:hAnsi="Avenir Next LT Pro"/>
          <w:sz w:val="24"/>
          <w:szCs w:val="24"/>
        </w:rPr>
        <w:t>kaasa</w:t>
      </w:r>
      <w:r>
        <w:rPr>
          <w:rFonts w:ascii="Avenir Next LT Pro" w:hAnsi="Avenir Next LT Pro"/>
          <w:sz w:val="24"/>
          <w:szCs w:val="24"/>
        </w:rPr>
        <w:t>s</w:t>
      </w:r>
      <w:r w:rsidRPr="00E913F7">
        <w:rPr>
          <w:rFonts w:ascii="Avenir Next LT Pro" w:hAnsi="Avenir Next LT Pro"/>
          <w:sz w:val="24"/>
          <w:szCs w:val="24"/>
        </w:rPr>
        <w:t>kantavat arvutit on rangelt keelatud jätta üldkäidavates kohtades ilma järelvalveta (k.a pargitud sõiduautodes);</w:t>
      </w:r>
    </w:p>
    <w:p w:rsidRPr="00E913F7" w:rsidR="000625F3" w:rsidP="000625F3" w:rsidRDefault="000625F3" w14:paraId="3B357DFC"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12.1.2.</w:t>
      </w:r>
      <w:r w:rsidRPr="00E913F7">
        <w:rPr>
          <w:rFonts w:ascii="Avenir Next LT Pro" w:hAnsi="Avenir Next LT Pro"/>
          <w:sz w:val="24"/>
          <w:szCs w:val="24"/>
        </w:rPr>
        <w:tab/>
      </w:r>
      <w:r w:rsidRPr="00E913F7">
        <w:rPr>
          <w:rFonts w:ascii="Avenir Next LT Pro" w:hAnsi="Avenir Next LT Pro"/>
          <w:sz w:val="24"/>
          <w:szCs w:val="24"/>
        </w:rPr>
        <w:t>kaasaskantaval arvutil ei tohi töödelda sensitiivseid andmeid avalikus kohas või kohtades, kus töödeldavaid andmeid võivad näha kõrvalised isikud;</w:t>
      </w:r>
    </w:p>
    <w:p w:rsidRPr="00E913F7" w:rsidR="000625F3" w:rsidP="000625F3" w:rsidRDefault="000625F3" w14:paraId="0E2EF887" w14:textId="77777777">
      <w:pPr>
        <w:spacing w:line="360" w:lineRule="auto"/>
        <w:ind w:left="708" w:firstLine="708"/>
        <w:jc w:val="both"/>
        <w:rPr>
          <w:rFonts w:ascii="Avenir Next LT Pro" w:hAnsi="Avenir Next LT Pro"/>
          <w:sz w:val="24"/>
          <w:szCs w:val="24"/>
        </w:rPr>
      </w:pPr>
      <w:r w:rsidRPr="00E913F7">
        <w:rPr>
          <w:rFonts w:ascii="Avenir Next LT Pro" w:hAnsi="Avenir Next LT Pro"/>
          <w:sz w:val="24"/>
          <w:szCs w:val="24"/>
        </w:rPr>
        <w:t>12.1.3.</w:t>
      </w:r>
      <w:r w:rsidRPr="00E913F7">
        <w:rPr>
          <w:rFonts w:ascii="Avenir Next LT Pro" w:hAnsi="Avenir Next LT Pro"/>
          <w:sz w:val="24"/>
          <w:szCs w:val="24"/>
        </w:rPr>
        <w:tab/>
      </w:r>
      <w:r w:rsidRPr="00E913F7">
        <w:rPr>
          <w:rFonts w:ascii="Avenir Next LT Pro" w:hAnsi="Avenir Next LT Pro"/>
          <w:sz w:val="24"/>
          <w:szCs w:val="24"/>
        </w:rPr>
        <w:t>kaasaskantava arvuti kasutusvõimalust on keelatud edasi anda isikutele, k</w:t>
      </w:r>
      <w:r>
        <w:rPr>
          <w:rFonts w:ascii="Avenir Next LT Pro" w:hAnsi="Avenir Next LT Pro"/>
          <w:sz w:val="24"/>
          <w:szCs w:val="24"/>
        </w:rPr>
        <w:t xml:space="preserve">ellel puudub selleks kooli </w:t>
      </w:r>
      <w:r w:rsidRPr="00E913F7">
        <w:rPr>
          <w:rFonts w:ascii="Avenir Next LT Pro" w:hAnsi="Avenir Next LT Pro"/>
          <w:sz w:val="24"/>
          <w:szCs w:val="24"/>
        </w:rPr>
        <w:t xml:space="preserve"> antud spetsiaalne kasutusõigus koos vastava kasutajakontoga (k.a kasutaja pereliikmed);</w:t>
      </w:r>
    </w:p>
    <w:p w:rsidRPr="00E913F7" w:rsidR="000625F3" w:rsidP="000625F3" w:rsidRDefault="000625F3" w14:paraId="3B010D90"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12.2.</w:t>
      </w:r>
      <w:r w:rsidRPr="00E913F7">
        <w:rPr>
          <w:rFonts w:ascii="Avenir Next LT Pro" w:hAnsi="Avenir Next LT Pro"/>
          <w:sz w:val="24"/>
          <w:szCs w:val="24"/>
        </w:rPr>
        <w:tab/>
      </w:r>
      <w:r w:rsidRPr="00E913F7">
        <w:rPr>
          <w:rFonts w:ascii="Avenir Next LT Pro" w:hAnsi="Avenir Next LT Pro"/>
          <w:sz w:val="24"/>
          <w:szCs w:val="24"/>
        </w:rPr>
        <w:t>Kaasaskantava arvuti ühendamisel internetti</w:t>
      </w:r>
      <w:r>
        <w:rPr>
          <w:rFonts w:ascii="Avenir Next LT Pro" w:hAnsi="Avenir Next LT Pro"/>
          <w:sz w:val="24"/>
          <w:szCs w:val="24"/>
        </w:rPr>
        <w:t xml:space="preserve"> või mistahes võrku väljaspool k</w:t>
      </w:r>
      <w:r w:rsidRPr="00E913F7">
        <w:rPr>
          <w:rFonts w:ascii="Avenir Next LT Pro" w:hAnsi="Avenir Next LT Pro"/>
          <w:sz w:val="24"/>
          <w:szCs w:val="24"/>
        </w:rPr>
        <w:t>ooli sisevõrku tuleb kasutada personaalset tulemüüri, mis on konfigureeritud Kooli IT-juhi poolt.</w:t>
      </w:r>
    </w:p>
    <w:p w:rsidRPr="00E913F7" w:rsidR="000625F3" w:rsidP="000625F3" w:rsidRDefault="000625F3" w14:paraId="327221D5"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12.3.</w:t>
      </w:r>
      <w:r w:rsidRPr="00E913F7">
        <w:rPr>
          <w:rFonts w:ascii="Avenir Next LT Pro" w:hAnsi="Avenir Next LT Pro"/>
          <w:sz w:val="24"/>
          <w:szCs w:val="24"/>
        </w:rPr>
        <w:tab/>
      </w:r>
      <w:r w:rsidRPr="00E913F7">
        <w:rPr>
          <w:rFonts w:ascii="Avenir Next LT Pro" w:hAnsi="Avenir Next LT Pro"/>
          <w:sz w:val="24"/>
          <w:szCs w:val="24"/>
        </w:rPr>
        <w:t>Vastavalt vajadusele võib kool kehtestada kaasaskantava arvuti kõvaketta või selle osa krüpteerimise nõude spetsiaalse tarkvara abil (kehtib ainult sensitiivsete andmete töötlemise puhul).</w:t>
      </w:r>
    </w:p>
    <w:p w:rsidRPr="00E913F7" w:rsidR="000625F3" w:rsidP="000625F3" w:rsidRDefault="000625F3" w14:paraId="5F88BE05"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12.4.</w:t>
      </w:r>
      <w:r w:rsidRPr="00E913F7">
        <w:rPr>
          <w:rFonts w:ascii="Avenir Next LT Pro" w:hAnsi="Avenir Next LT Pro"/>
          <w:sz w:val="24"/>
          <w:szCs w:val="24"/>
        </w:rPr>
        <w:tab/>
      </w:r>
      <w:r w:rsidRPr="00E913F7">
        <w:rPr>
          <w:rFonts w:ascii="Avenir Next LT Pro" w:hAnsi="Avenir Next LT Pro"/>
          <w:sz w:val="24"/>
          <w:szCs w:val="24"/>
        </w:rPr>
        <w:t>Kui kooli pilvekeskkonda kasutatakse isiklikest seadmetest (arvuti ja teised nutivahendid), on kasutaja enda kohustus tagada, et kasutatavad seadmed oleks turvalised ja vastaks tänapäevastele turvanõuetele (uuendatud tarkvara, arvutis viirusetõrje jm).</w:t>
      </w:r>
    </w:p>
    <w:p w:rsidRPr="00E913F7" w:rsidR="000625F3" w:rsidP="000625F3" w:rsidRDefault="000625F3" w14:paraId="1BEEB743" w14:textId="77777777">
      <w:pPr>
        <w:spacing w:line="360" w:lineRule="auto"/>
        <w:jc w:val="both"/>
        <w:rPr>
          <w:rFonts w:ascii="Avenir Next LT Pro" w:hAnsi="Avenir Next LT Pro"/>
          <w:sz w:val="24"/>
          <w:szCs w:val="24"/>
        </w:rPr>
      </w:pPr>
    </w:p>
    <w:p w:rsidRPr="00830047" w:rsidR="000625F3" w:rsidP="000625F3" w:rsidRDefault="000625F3" w14:paraId="2FF938F7" w14:textId="77777777">
      <w:pPr>
        <w:spacing w:line="360" w:lineRule="auto"/>
        <w:jc w:val="both"/>
        <w:rPr>
          <w:rFonts w:ascii="Avenir Next LT Pro Demi" w:hAnsi="Avenir Next LT Pro Demi"/>
          <w:sz w:val="24"/>
          <w:szCs w:val="24"/>
        </w:rPr>
      </w:pPr>
      <w:r w:rsidRPr="00830047">
        <w:rPr>
          <w:rFonts w:ascii="Avenir Next LT Pro Demi" w:hAnsi="Avenir Next LT Pro Demi"/>
          <w:sz w:val="24"/>
          <w:szCs w:val="24"/>
        </w:rPr>
        <w:t>13.</w:t>
      </w:r>
      <w:r w:rsidRPr="00830047">
        <w:rPr>
          <w:rFonts w:ascii="Avenir Next LT Pro Demi" w:hAnsi="Avenir Next LT Pro Demi"/>
          <w:sz w:val="24"/>
          <w:szCs w:val="24"/>
        </w:rPr>
        <w:tab/>
      </w:r>
      <w:r>
        <w:rPr>
          <w:rFonts w:ascii="Avenir Next LT Pro Demi" w:hAnsi="Avenir Next LT Pro Demi"/>
          <w:sz w:val="24"/>
          <w:szCs w:val="24"/>
        </w:rPr>
        <w:t>Tarkvara paigaldamine</w:t>
      </w:r>
    </w:p>
    <w:p w:rsidRPr="00E913F7" w:rsidR="000625F3" w:rsidP="000625F3" w:rsidRDefault="000625F3" w14:paraId="070B3B58" w14:textId="77777777">
      <w:pPr>
        <w:spacing w:line="360" w:lineRule="auto"/>
        <w:ind w:firstLine="708"/>
        <w:jc w:val="both"/>
        <w:rPr>
          <w:rFonts w:ascii="Avenir Next LT Pro" w:hAnsi="Avenir Next LT Pro"/>
          <w:sz w:val="24"/>
          <w:szCs w:val="24"/>
        </w:rPr>
      </w:pPr>
      <w:r>
        <w:rPr>
          <w:rFonts w:ascii="Avenir Next LT Pro" w:hAnsi="Avenir Next LT Pro"/>
          <w:sz w:val="24"/>
          <w:szCs w:val="24"/>
        </w:rPr>
        <w:t>13.1.</w:t>
      </w:r>
      <w:r>
        <w:rPr>
          <w:rFonts w:ascii="Avenir Next LT Pro" w:hAnsi="Avenir Next LT Pro"/>
          <w:sz w:val="24"/>
          <w:szCs w:val="24"/>
        </w:rPr>
        <w:tab/>
      </w:r>
      <w:r>
        <w:rPr>
          <w:rFonts w:ascii="Avenir Next LT Pro" w:hAnsi="Avenir Next LT Pro"/>
          <w:sz w:val="24"/>
          <w:szCs w:val="24"/>
        </w:rPr>
        <w:t>Kooli töötaja</w:t>
      </w:r>
      <w:r w:rsidRPr="00E913F7">
        <w:rPr>
          <w:rFonts w:ascii="Avenir Next LT Pro" w:hAnsi="Avenir Next LT Pro"/>
          <w:sz w:val="24"/>
          <w:szCs w:val="24"/>
        </w:rPr>
        <w:t xml:space="preserve"> soovitud tarkvara (nt õpitarkvara) masspaigalduseks arvutitele tuleb kirjalikult teatada </w:t>
      </w:r>
      <w:r>
        <w:rPr>
          <w:rFonts w:ascii="Avenir Next LT Pro" w:hAnsi="Avenir Next LT Pro"/>
          <w:sz w:val="24"/>
          <w:szCs w:val="24"/>
        </w:rPr>
        <w:t xml:space="preserve">aadressil </w:t>
      </w:r>
      <w:r w:rsidRPr="00E913F7">
        <w:rPr>
          <w:rFonts w:ascii="Avenir Next LT Pro" w:hAnsi="Avenir Next LT Pro"/>
          <w:sz w:val="24"/>
          <w:szCs w:val="24"/>
        </w:rPr>
        <w:t>it@murg.ee. Positiivse otsuse korral installeeritakse tarkvara kahe nädala jooksul.</w:t>
      </w:r>
    </w:p>
    <w:p w:rsidR="000625F3" w:rsidP="000625F3" w:rsidRDefault="000625F3" w14:paraId="54F049C0" w14:textId="77777777">
      <w:pPr>
        <w:spacing w:line="360" w:lineRule="auto"/>
        <w:ind w:firstLine="708"/>
        <w:jc w:val="both"/>
        <w:rPr>
          <w:rFonts w:ascii="Avenir Next LT Pro" w:hAnsi="Avenir Next LT Pro"/>
          <w:sz w:val="24"/>
          <w:szCs w:val="24"/>
        </w:rPr>
      </w:pPr>
      <w:r w:rsidRPr="00E913F7">
        <w:rPr>
          <w:rFonts w:ascii="Avenir Next LT Pro" w:hAnsi="Avenir Next LT Pro"/>
          <w:sz w:val="24"/>
          <w:szCs w:val="24"/>
        </w:rPr>
        <w:t>13.2.</w:t>
      </w:r>
      <w:r w:rsidRPr="00E913F7">
        <w:rPr>
          <w:rFonts w:ascii="Avenir Next LT Pro" w:hAnsi="Avenir Next LT Pro"/>
          <w:sz w:val="24"/>
          <w:szCs w:val="24"/>
        </w:rPr>
        <w:tab/>
      </w:r>
      <w:r w:rsidRPr="00E913F7">
        <w:rPr>
          <w:rFonts w:ascii="Avenir Next LT Pro" w:hAnsi="Avenir Next LT Pro"/>
          <w:sz w:val="24"/>
          <w:szCs w:val="24"/>
        </w:rPr>
        <w:t>Kriitilised tarkvarauuendused paigaldatakse esimesel võimalusel.</w:t>
      </w:r>
    </w:p>
    <w:p w:rsidR="000625F3" w:rsidP="000625F3" w:rsidRDefault="000625F3" w14:paraId="214A4017" w14:textId="77777777">
      <w:pPr>
        <w:spacing w:line="360" w:lineRule="auto"/>
        <w:ind w:firstLine="708"/>
        <w:jc w:val="both"/>
        <w:rPr>
          <w:rFonts w:ascii="Avenir Next LT Pro" w:hAnsi="Avenir Next LT Pro"/>
          <w:sz w:val="24"/>
          <w:szCs w:val="24"/>
        </w:rPr>
      </w:pPr>
    </w:p>
    <w:p w:rsidR="000625F3" w:rsidP="000625F3" w:rsidRDefault="000625F3" w14:paraId="38897711" w14:textId="77777777">
      <w:pPr>
        <w:spacing w:line="360" w:lineRule="auto"/>
        <w:ind w:firstLine="708"/>
        <w:jc w:val="both"/>
        <w:rPr>
          <w:rFonts w:ascii="Avenir Next LT Pro" w:hAnsi="Avenir Next LT Pro"/>
          <w:sz w:val="24"/>
          <w:szCs w:val="24"/>
        </w:rPr>
      </w:pPr>
    </w:p>
    <w:p w:rsidR="000625F3" w:rsidP="000625F3" w:rsidRDefault="000625F3" w14:paraId="0CA9904F" w14:textId="77777777">
      <w:pPr>
        <w:spacing w:line="360" w:lineRule="auto"/>
        <w:ind w:firstLine="708"/>
        <w:jc w:val="both"/>
        <w:rPr>
          <w:rFonts w:ascii="Avenir Next LT Pro" w:hAnsi="Avenir Next LT Pro"/>
          <w:sz w:val="24"/>
          <w:szCs w:val="24"/>
        </w:rPr>
      </w:pPr>
    </w:p>
    <w:p w:rsidRPr="001716D1" w:rsidR="000625F3" w:rsidP="000625F3" w:rsidRDefault="000625F3" w14:paraId="6011E4F7" w14:textId="77777777">
      <w:pPr>
        <w:spacing w:line="360" w:lineRule="auto"/>
        <w:jc w:val="both"/>
        <w:rPr>
          <w:rFonts w:ascii="Avenir Next LT Pro Demi" w:hAnsi="Avenir Next LT Pro Demi"/>
          <w:sz w:val="24"/>
          <w:szCs w:val="24"/>
        </w:rPr>
      </w:pPr>
      <w:r w:rsidRPr="001716D1">
        <w:rPr>
          <w:rFonts w:ascii="Avenir Next LT Pro Demi" w:hAnsi="Avenir Next LT Pro Demi"/>
          <w:sz w:val="24"/>
          <w:szCs w:val="24"/>
        </w:rPr>
        <w:t>Lisa 2.</w:t>
      </w:r>
      <w:r>
        <w:rPr>
          <w:rFonts w:ascii="Avenir Next LT Pro Demi" w:hAnsi="Avenir Next LT Pro Demi"/>
          <w:sz w:val="24"/>
          <w:szCs w:val="24"/>
        </w:rPr>
        <w:t xml:space="preserve"> </w:t>
      </w:r>
      <w:r w:rsidRPr="001716D1">
        <w:rPr>
          <w:rFonts w:ascii="Avenir Next LT Pro Demi" w:hAnsi="Avenir Next LT Pro Demi"/>
          <w:sz w:val="24"/>
          <w:szCs w:val="24"/>
        </w:rPr>
        <w:t>Tallinna Mustamäe Riigigümnaasiumi õpilaste tunnustamise kord</w:t>
      </w:r>
    </w:p>
    <w:p w:rsidRPr="001716D1" w:rsidR="000625F3" w:rsidP="000625F3" w:rsidRDefault="000625F3" w14:paraId="2989AF66" w14:textId="77777777">
      <w:pPr>
        <w:spacing w:line="360" w:lineRule="auto"/>
        <w:jc w:val="both"/>
        <w:rPr>
          <w:rFonts w:ascii="Avenir Next LT Pro" w:hAnsi="Avenir Next LT Pro"/>
          <w:sz w:val="24"/>
          <w:szCs w:val="24"/>
        </w:rPr>
      </w:pPr>
    </w:p>
    <w:p w:rsidRPr="001716D1" w:rsidR="000625F3" w:rsidP="000625F3" w:rsidRDefault="000625F3" w14:paraId="221AA377" w14:textId="77777777">
      <w:pPr>
        <w:spacing w:line="360" w:lineRule="auto"/>
        <w:jc w:val="both"/>
        <w:rPr>
          <w:rFonts w:ascii="Avenir Next LT Pro Demi" w:hAnsi="Avenir Next LT Pro Demi"/>
          <w:sz w:val="24"/>
          <w:szCs w:val="24"/>
        </w:rPr>
      </w:pPr>
      <w:r w:rsidRPr="001716D1">
        <w:rPr>
          <w:rFonts w:ascii="Avenir Next LT Pro Demi" w:hAnsi="Avenir Next LT Pro Demi"/>
          <w:sz w:val="24"/>
          <w:szCs w:val="24"/>
        </w:rPr>
        <w:t>1.</w:t>
      </w:r>
      <w:r w:rsidRPr="001716D1">
        <w:rPr>
          <w:rFonts w:ascii="Avenir Next LT Pro Demi" w:hAnsi="Avenir Next LT Pro Demi"/>
          <w:sz w:val="24"/>
          <w:szCs w:val="24"/>
        </w:rPr>
        <w:tab/>
      </w:r>
      <w:r w:rsidRPr="001716D1">
        <w:rPr>
          <w:rFonts w:ascii="Avenir Next LT Pro Demi" w:hAnsi="Avenir Next LT Pro Demi"/>
          <w:sz w:val="24"/>
          <w:szCs w:val="24"/>
        </w:rPr>
        <w:t>Ü</w:t>
      </w:r>
      <w:r>
        <w:rPr>
          <w:rFonts w:ascii="Avenir Next LT Pro Demi" w:hAnsi="Avenir Next LT Pro Demi"/>
          <w:sz w:val="24"/>
          <w:szCs w:val="24"/>
        </w:rPr>
        <w:t>ldsätted</w:t>
      </w:r>
    </w:p>
    <w:p w:rsidRPr="001716D1" w:rsidR="000625F3" w:rsidP="000625F3" w:rsidRDefault="000625F3" w14:paraId="72FDC3AD"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1.1.</w:t>
      </w:r>
      <w:r w:rsidRPr="001716D1">
        <w:rPr>
          <w:rFonts w:ascii="Avenir Next LT Pro" w:hAnsi="Avenir Next LT Pro"/>
          <w:sz w:val="24"/>
          <w:szCs w:val="24"/>
        </w:rPr>
        <w:tab/>
      </w:r>
      <w:r w:rsidRPr="001716D1">
        <w:rPr>
          <w:rFonts w:ascii="Avenir Next LT Pro" w:hAnsi="Avenir Next LT Pro"/>
          <w:sz w:val="24"/>
          <w:szCs w:val="24"/>
        </w:rPr>
        <w:t>Tallinna Mustamäe Riigigümnaasiumi tunnustamise korra aluseks on Põhikooli ja gümnaasiumiseaduse § 57 alusel ja Haridus- ja teadusministri 09.08.2010 määruse nr 37 „Õpilase tunnustamise tingimused ja kord“.</w:t>
      </w:r>
    </w:p>
    <w:p w:rsidRPr="001716D1" w:rsidR="000625F3" w:rsidP="000625F3" w:rsidRDefault="000625F3" w14:paraId="0C48AD93"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1.2.</w:t>
      </w:r>
      <w:r w:rsidRPr="001716D1">
        <w:rPr>
          <w:rFonts w:ascii="Avenir Next LT Pro" w:hAnsi="Avenir Next LT Pro"/>
          <w:sz w:val="24"/>
          <w:szCs w:val="24"/>
        </w:rPr>
        <w:tab/>
      </w:r>
      <w:r w:rsidRPr="001716D1">
        <w:rPr>
          <w:rFonts w:ascii="Avenir Next LT Pro" w:hAnsi="Avenir Next LT Pro"/>
          <w:sz w:val="24"/>
          <w:szCs w:val="24"/>
        </w:rPr>
        <w:t>Tallinna Mustamäe Riigigümnaasiumi õpilaste tunnustamise kord (edaspidi tunnustussüsteem) on kodukorra osa, millega sätestatakse õpilaste tunnustamine.</w:t>
      </w:r>
    </w:p>
    <w:p w:rsidRPr="001716D1" w:rsidR="000625F3" w:rsidP="000625F3" w:rsidRDefault="000625F3" w14:paraId="5B379F44"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1.3.</w:t>
      </w:r>
      <w:r w:rsidRPr="001716D1">
        <w:rPr>
          <w:rFonts w:ascii="Avenir Next LT Pro" w:hAnsi="Avenir Next LT Pro"/>
          <w:sz w:val="24"/>
          <w:szCs w:val="24"/>
        </w:rPr>
        <w:tab/>
      </w:r>
      <w:r w:rsidRPr="001716D1">
        <w:rPr>
          <w:rFonts w:ascii="Avenir Next LT Pro" w:hAnsi="Avenir Next LT Pro"/>
          <w:sz w:val="24"/>
          <w:szCs w:val="24"/>
        </w:rPr>
        <w:t xml:space="preserve">Tunnustussüsteemi eesmärgiks on tähelepanu osutamine õpilasele: hea ja väga hea õppimise eest; saavutuste eest olümpiaadidel, ainevõistlustel, konkurssidel, </w:t>
      </w:r>
      <w:r w:rsidRPr="001716D1">
        <w:rPr>
          <w:rFonts w:ascii="Avenir Next LT Pro" w:hAnsi="Avenir Next LT Pro"/>
          <w:sz w:val="24"/>
          <w:szCs w:val="24"/>
        </w:rPr>
        <w:t>spordivõistlustel; ühiskondliku aktiivsuse, koolielu edendamise ja kooli põhiväärtuste kandmise eest.</w:t>
      </w:r>
    </w:p>
    <w:p w:rsidRPr="001716D1" w:rsidR="000625F3" w:rsidP="000625F3" w:rsidRDefault="000625F3" w14:paraId="7FE5DCC0" w14:textId="77777777">
      <w:pPr>
        <w:spacing w:line="360" w:lineRule="auto"/>
        <w:jc w:val="both"/>
        <w:rPr>
          <w:rFonts w:ascii="Avenir Next LT Pro" w:hAnsi="Avenir Next LT Pro"/>
          <w:sz w:val="24"/>
          <w:szCs w:val="24"/>
        </w:rPr>
      </w:pPr>
    </w:p>
    <w:p w:rsidRPr="001716D1" w:rsidR="000625F3" w:rsidP="000625F3" w:rsidRDefault="000625F3" w14:paraId="3052A4EB" w14:textId="77777777">
      <w:pPr>
        <w:spacing w:line="360" w:lineRule="auto"/>
        <w:jc w:val="both"/>
        <w:rPr>
          <w:rFonts w:ascii="Avenir Next LT Pro Demi" w:hAnsi="Avenir Next LT Pro Demi"/>
          <w:sz w:val="24"/>
          <w:szCs w:val="24"/>
        </w:rPr>
      </w:pPr>
      <w:r w:rsidRPr="001716D1">
        <w:rPr>
          <w:rFonts w:ascii="Avenir Next LT Pro Demi" w:hAnsi="Avenir Next LT Pro Demi"/>
          <w:sz w:val="24"/>
          <w:szCs w:val="24"/>
        </w:rPr>
        <w:t>2.</w:t>
      </w:r>
      <w:r w:rsidRPr="001716D1">
        <w:rPr>
          <w:rFonts w:ascii="Avenir Next LT Pro Demi" w:hAnsi="Avenir Next LT Pro Demi"/>
          <w:sz w:val="24"/>
          <w:szCs w:val="24"/>
        </w:rPr>
        <w:tab/>
      </w:r>
      <w:r>
        <w:rPr>
          <w:rFonts w:ascii="Avenir Next LT Pro Demi" w:hAnsi="Avenir Next LT Pro Demi"/>
          <w:sz w:val="24"/>
          <w:szCs w:val="24"/>
        </w:rPr>
        <w:t>Tunnustamise viisid</w:t>
      </w:r>
      <w:r>
        <w:rPr>
          <w:rFonts w:ascii="Avenir Next LT Pro" w:hAnsi="Avenir Next LT Pro"/>
          <w:sz w:val="24"/>
          <w:szCs w:val="24"/>
        </w:rPr>
        <w:tab/>
      </w:r>
    </w:p>
    <w:p w:rsidRPr="001716D1" w:rsidR="000625F3" w:rsidP="000625F3" w:rsidRDefault="000625F3" w14:paraId="6D8D85E3"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Suuline tunnustus;</w:t>
      </w:r>
    </w:p>
    <w:p w:rsidRPr="001716D1" w:rsidR="000625F3" w:rsidP="000625F3" w:rsidRDefault="000625F3" w14:paraId="69565058"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Kirjalik tunnustus õppeinfosüsteemis;</w:t>
      </w:r>
    </w:p>
    <w:p w:rsidRPr="001716D1" w:rsidR="000625F3" w:rsidP="000625F3" w:rsidRDefault="000625F3" w14:paraId="2F553BFA"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Kirjalik kiitus kooli infokanalites;</w:t>
      </w:r>
    </w:p>
    <w:p w:rsidRPr="001716D1" w:rsidR="000625F3" w:rsidP="000625F3" w:rsidRDefault="000625F3" w14:paraId="73EAB0E5"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Diplom „Kooli esindamine õpilasvõistlustel“</w:t>
      </w:r>
    </w:p>
    <w:p w:rsidRPr="001716D1" w:rsidR="000625F3" w:rsidP="000625F3" w:rsidRDefault="000625F3" w14:paraId="0D91418C"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Tänukiri „Kooli põhiväärtuste kandja“</w:t>
      </w:r>
    </w:p>
    <w:p w:rsidRPr="001716D1" w:rsidR="000625F3" w:rsidP="000625F3" w:rsidRDefault="000625F3" w14:paraId="188C512F"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Kutse tunnustusüritusele</w:t>
      </w:r>
    </w:p>
    <w:p w:rsidRPr="001716D1" w:rsidR="000625F3" w:rsidP="000625F3" w:rsidRDefault="000625F3" w14:paraId="5A1329D3"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Kiituskiri „Väga hea õppimise eest“</w:t>
      </w:r>
    </w:p>
    <w:p w:rsidRPr="001716D1" w:rsidR="000625F3" w:rsidP="000625F3" w:rsidRDefault="000625F3" w14:paraId="2C3874DF"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Kiituskiri „Väga heade tulemuste eest üksikus õppeaines“</w:t>
      </w:r>
    </w:p>
    <w:p w:rsidRPr="001716D1" w:rsidR="000625F3" w:rsidP="000625F3" w:rsidRDefault="000625F3" w14:paraId="0CE85419"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Hõbemedaliga tunnustamine</w:t>
      </w:r>
    </w:p>
    <w:p w:rsidRPr="001716D1" w:rsidR="000625F3" w:rsidP="000625F3" w:rsidRDefault="000625F3" w14:paraId="47EF08B1"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Kuldmedaliga tunnustamine</w:t>
      </w:r>
    </w:p>
    <w:p w:rsidRPr="001716D1" w:rsidR="000625F3" w:rsidP="000625F3" w:rsidRDefault="000625F3" w14:paraId="382D3E53" w14:textId="77777777">
      <w:pPr>
        <w:spacing w:line="360" w:lineRule="auto"/>
        <w:ind w:left="708"/>
        <w:jc w:val="both"/>
        <w:rPr>
          <w:rFonts w:ascii="Avenir Next LT Pro" w:hAnsi="Avenir Next LT Pro"/>
          <w:sz w:val="24"/>
          <w:szCs w:val="24"/>
        </w:rPr>
      </w:pPr>
      <w:r w:rsidRPr="001716D1">
        <w:rPr>
          <w:rFonts w:ascii="Avenir Next LT Pro" w:hAnsi="Avenir Next LT Pro"/>
          <w:sz w:val="24"/>
          <w:szCs w:val="24"/>
        </w:rPr>
        <w:t>•</w:t>
      </w:r>
      <w:r w:rsidRPr="001716D1">
        <w:rPr>
          <w:rFonts w:ascii="Avenir Next LT Pro" w:hAnsi="Avenir Next LT Pro"/>
          <w:sz w:val="24"/>
          <w:szCs w:val="24"/>
        </w:rPr>
        <w:tab/>
      </w:r>
      <w:r w:rsidRPr="001716D1">
        <w:rPr>
          <w:rFonts w:ascii="Avenir Next LT Pro" w:hAnsi="Avenir Next LT Pro"/>
          <w:sz w:val="24"/>
          <w:szCs w:val="24"/>
        </w:rPr>
        <w:t>Aukirjaga tunnustamine</w:t>
      </w:r>
    </w:p>
    <w:p w:rsidRPr="001716D1" w:rsidR="000625F3" w:rsidP="000625F3" w:rsidRDefault="000625F3" w14:paraId="3ABCCFB1" w14:textId="77777777">
      <w:pPr>
        <w:spacing w:line="360" w:lineRule="auto"/>
        <w:jc w:val="both"/>
        <w:rPr>
          <w:rFonts w:ascii="Avenir Next LT Pro Demi" w:hAnsi="Avenir Next LT Pro Demi"/>
          <w:sz w:val="24"/>
          <w:szCs w:val="24"/>
        </w:rPr>
      </w:pPr>
      <w:r w:rsidRPr="001716D1">
        <w:rPr>
          <w:rFonts w:ascii="Avenir Next LT Pro Demi" w:hAnsi="Avenir Next LT Pro Demi"/>
          <w:sz w:val="24"/>
          <w:szCs w:val="24"/>
        </w:rPr>
        <w:t>3.</w:t>
      </w:r>
      <w:r w:rsidRPr="001716D1">
        <w:rPr>
          <w:rFonts w:ascii="Avenir Next LT Pro Demi" w:hAnsi="Avenir Next LT Pro Demi"/>
          <w:sz w:val="24"/>
          <w:szCs w:val="24"/>
        </w:rPr>
        <w:tab/>
      </w:r>
      <w:r>
        <w:rPr>
          <w:rFonts w:ascii="Avenir Next LT Pro Demi" w:hAnsi="Avenir Next LT Pro Demi"/>
          <w:sz w:val="24"/>
          <w:szCs w:val="24"/>
        </w:rPr>
        <w:t>Tunnustamise põhimõtted</w:t>
      </w:r>
    </w:p>
    <w:p w:rsidRPr="00284C2F" w:rsidR="000625F3" w:rsidP="000625F3" w:rsidRDefault="000625F3" w14:paraId="78789576" w14:textId="77777777">
      <w:pPr>
        <w:spacing w:line="360" w:lineRule="auto"/>
        <w:ind w:firstLine="708"/>
        <w:jc w:val="both"/>
        <w:rPr>
          <w:rFonts w:ascii="Avenir Next LT Pro" w:hAnsi="Avenir Next LT Pro"/>
          <w:sz w:val="24"/>
          <w:szCs w:val="24"/>
        </w:rPr>
      </w:pPr>
      <w:r w:rsidRPr="00284C2F">
        <w:rPr>
          <w:rFonts w:ascii="Avenir Next LT Pro" w:hAnsi="Avenir Next LT Pro"/>
          <w:sz w:val="24"/>
          <w:szCs w:val="24"/>
        </w:rPr>
        <w:t>3.1.</w:t>
      </w:r>
      <w:r w:rsidRPr="00284C2F">
        <w:rPr>
          <w:rFonts w:ascii="Avenir Next LT Pro" w:hAnsi="Avenir Next LT Pro"/>
          <w:sz w:val="24"/>
          <w:szCs w:val="24"/>
        </w:rPr>
        <w:tab/>
      </w:r>
      <w:r w:rsidRPr="00284C2F">
        <w:rPr>
          <w:rFonts w:ascii="Avenir Next LT Pro" w:hAnsi="Avenir Next LT Pro"/>
          <w:sz w:val="24"/>
          <w:szCs w:val="24"/>
        </w:rPr>
        <w:t>Suuline tunnustus</w:t>
      </w:r>
    </w:p>
    <w:p w:rsidRPr="001716D1" w:rsidR="000625F3" w:rsidP="000625F3" w:rsidRDefault="000625F3" w14:paraId="450AB9BE"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3.1.1.</w:t>
      </w:r>
      <w:r w:rsidRPr="001716D1">
        <w:rPr>
          <w:rFonts w:ascii="Avenir Next LT Pro" w:hAnsi="Avenir Next LT Pro"/>
          <w:sz w:val="24"/>
          <w:szCs w:val="24"/>
        </w:rPr>
        <w:tab/>
      </w:r>
      <w:r w:rsidRPr="001716D1">
        <w:rPr>
          <w:rFonts w:ascii="Avenir Next LT Pro" w:hAnsi="Avenir Next LT Pro"/>
          <w:sz w:val="24"/>
          <w:szCs w:val="24"/>
        </w:rPr>
        <w:t xml:space="preserve"> Suulist tunnustust võivad anda jooksvalt kõik koolitöötajad ilma selleks eelnevat ettepanekut tegemata.</w:t>
      </w:r>
    </w:p>
    <w:p w:rsidRPr="001716D1" w:rsidR="000625F3" w:rsidP="000625F3" w:rsidRDefault="000625F3" w14:paraId="47847AD3"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3.1.2.</w:t>
      </w:r>
      <w:r w:rsidRPr="001716D1">
        <w:rPr>
          <w:rFonts w:ascii="Avenir Next LT Pro" w:hAnsi="Avenir Next LT Pro"/>
          <w:sz w:val="24"/>
          <w:szCs w:val="24"/>
        </w:rPr>
        <w:tab/>
      </w:r>
      <w:r w:rsidRPr="001716D1">
        <w:rPr>
          <w:rFonts w:ascii="Avenir Next LT Pro" w:hAnsi="Avenir Next LT Pro"/>
          <w:sz w:val="24"/>
          <w:szCs w:val="24"/>
        </w:rPr>
        <w:t xml:space="preserve"> Individuaalse suulise tunnustuse või tunnustusega teiste ees kiidetakse õpilase personaalset arengut, silmapaistvat tegevust, abivalmidust ja/või eeskujulikku käitumist.</w:t>
      </w:r>
    </w:p>
    <w:p w:rsidRPr="001716D1" w:rsidR="000625F3" w:rsidP="000625F3" w:rsidRDefault="000625F3" w14:paraId="4068D176"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3.2.</w:t>
      </w:r>
      <w:r w:rsidRPr="001716D1">
        <w:rPr>
          <w:rFonts w:ascii="Avenir Next LT Pro" w:hAnsi="Avenir Next LT Pro"/>
          <w:sz w:val="24"/>
          <w:szCs w:val="24"/>
        </w:rPr>
        <w:tab/>
      </w:r>
      <w:r w:rsidRPr="001716D1">
        <w:rPr>
          <w:rFonts w:ascii="Avenir Next LT Pro" w:hAnsi="Avenir Next LT Pro"/>
          <w:sz w:val="24"/>
          <w:szCs w:val="24"/>
        </w:rPr>
        <w:t>Kirjalik tunnustus</w:t>
      </w:r>
    </w:p>
    <w:p w:rsidRPr="001716D1" w:rsidR="000625F3" w:rsidP="000625F3" w:rsidRDefault="000625F3" w14:paraId="1038696C"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3.2.1.</w:t>
      </w:r>
      <w:r w:rsidRPr="001716D1">
        <w:rPr>
          <w:rFonts w:ascii="Avenir Next LT Pro" w:hAnsi="Avenir Next LT Pro"/>
          <w:sz w:val="24"/>
          <w:szCs w:val="24"/>
        </w:rPr>
        <w:tab/>
      </w:r>
      <w:r w:rsidRPr="001716D1">
        <w:rPr>
          <w:rFonts w:ascii="Avenir Next LT Pro" w:hAnsi="Avenir Next LT Pro"/>
          <w:sz w:val="24"/>
          <w:szCs w:val="24"/>
        </w:rPr>
        <w:t xml:space="preserve"> Kirjalikku tunnustust võivad õppeinfosüsteemi lisada õpilase aineõpetajad, mentor ja/või juhtkond ilma selleks eelnevat ettepanekut tegemata.</w:t>
      </w:r>
    </w:p>
    <w:p w:rsidRPr="001716D1" w:rsidR="000625F3" w:rsidP="000625F3" w:rsidRDefault="000625F3" w14:paraId="5F3107A2"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3.2.2.</w:t>
      </w:r>
      <w:r w:rsidRPr="001716D1">
        <w:rPr>
          <w:rFonts w:ascii="Avenir Next LT Pro" w:hAnsi="Avenir Next LT Pro"/>
          <w:sz w:val="24"/>
          <w:szCs w:val="24"/>
        </w:rPr>
        <w:tab/>
      </w:r>
      <w:r w:rsidRPr="001716D1">
        <w:rPr>
          <w:rFonts w:ascii="Avenir Next LT Pro" w:hAnsi="Avenir Next LT Pro"/>
          <w:sz w:val="24"/>
          <w:szCs w:val="24"/>
        </w:rPr>
        <w:t xml:space="preserve"> Kirjaliku tunnustusega õppeinfosüsteemis kiidetakse õpilase arengut, silmapaistvat tegevust, abivalmidust ja/või eeskujulikku käitumist.</w:t>
      </w:r>
    </w:p>
    <w:p w:rsidRPr="001716D1" w:rsidR="000625F3" w:rsidP="000625F3" w:rsidRDefault="000625F3" w14:paraId="76FEC2EA"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3.3.</w:t>
      </w:r>
      <w:r w:rsidRPr="001716D1">
        <w:rPr>
          <w:rFonts w:ascii="Avenir Next LT Pro" w:hAnsi="Avenir Next LT Pro"/>
          <w:sz w:val="24"/>
          <w:szCs w:val="24"/>
        </w:rPr>
        <w:tab/>
      </w:r>
      <w:r w:rsidRPr="001716D1">
        <w:rPr>
          <w:rFonts w:ascii="Avenir Next LT Pro" w:hAnsi="Avenir Next LT Pro"/>
          <w:sz w:val="24"/>
          <w:szCs w:val="24"/>
        </w:rPr>
        <w:t>Kirjalik kiitus kooli infokanalites</w:t>
      </w:r>
    </w:p>
    <w:p w:rsidRPr="001716D1" w:rsidR="000625F3" w:rsidP="000625F3" w:rsidRDefault="000625F3" w14:paraId="26888EE2"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3.3.1.</w:t>
      </w:r>
      <w:r w:rsidRPr="001716D1">
        <w:rPr>
          <w:rFonts w:ascii="Avenir Next LT Pro" w:hAnsi="Avenir Next LT Pro"/>
          <w:sz w:val="24"/>
          <w:szCs w:val="24"/>
        </w:rPr>
        <w:tab/>
      </w:r>
      <w:r w:rsidRPr="001716D1">
        <w:rPr>
          <w:rFonts w:ascii="Avenir Next LT Pro" w:hAnsi="Avenir Next LT Pro"/>
          <w:sz w:val="24"/>
          <w:szCs w:val="24"/>
        </w:rPr>
        <w:t>Kirjalikuks kiituseks kooli infokanalites tuleb tunnustuse ettepanek esitada kogukonnajuhile või õppejuhile.</w:t>
      </w:r>
    </w:p>
    <w:p w:rsidRPr="001716D1" w:rsidR="000625F3" w:rsidP="000625F3" w:rsidRDefault="000625F3" w14:paraId="5FDE41F3"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3.3.2.</w:t>
      </w:r>
      <w:r w:rsidRPr="001716D1">
        <w:rPr>
          <w:rFonts w:ascii="Avenir Next LT Pro" w:hAnsi="Avenir Next LT Pro"/>
          <w:sz w:val="24"/>
          <w:szCs w:val="24"/>
        </w:rPr>
        <w:tab/>
      </w:r>
      <w:r w:rsidRPr="001716D1">
        <w:rPr>
          <w:rFonts w:ascii="Avenir Next LT Pro" w:hAnsi="Avenir Next LT Pro"/>
          <w:sz w:val="24"/>
          <w:szCs w:val="24"/>
        </w:rPr>
        <w:t xml:space="preserve"> Ettepaneku õpilase tunnustamiseks võivad teha kõik koolipere liikmed.</w:t>
      </w:r>
    </w:p>
    <w:p w:rsidRPr="001716D1" w:rsidR="000625F3" w:rsidP="000625F3" w:rsidRDefault="000625F3" w14:paraId="6C94FCEA"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3.3.3.</w:t>
      </w:r>
      <w:r w:rsidRPr="001716D1">
        <w:rPr>
          <w:rFonts w:ascii="Avenir Next LT Pro" w:hAnsi="Avenir Next LT Pro"/>
          <w:sz w:val="24"/>
          <w:szCs w:val="24"/>
        </w:rPr>
        <w:tab/>
      </w:r>
      <w:r w:rsidRPr="001716D1">
        <w:rPr>
          <w:rFonts w:ascii="Avenir Next LT Pro" w:hAnsi="Avenir Next LT Pro"/>
          <w:sz w:val="24"/>
          <w:szCs w:val="24"/>
        </w:rPr>
        <w:t xml:space="preserve"> Kirjalikus kiituses, mis esitatakse kooli infokanalites, tunnustatakse õpilase arengut, silmapaistvat tegevust, abivalmidust ja/või eeskujulikku käitumist.</w:t>
      </w:r>
    </w:p>
    <w:p w:rsidRPr="001716D1" w:rsidR="000625F3" w:rsidP="000625F3" w:rsidRDefault="000625F3" w14:paraId="2AB77D98"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3.4.</w:t>
      </w:r>
      <w:r w:rsidRPr="001716D1">
        <w:rPr>
          <w:rFonts w:ascii="Avenir Next LT Pro" w:hAnsi="Avenir Next LT Pro"/>
          <w:sz w:val="24"/>
          <w:szCs w:val="24"/>
        </w:rPr>
        <w:tab/>
      </w:r>
      <w:r w:rsidRPr="001716D1">
        <w:rPr>
          <w:rFonts w:ascii="Avenir Next LT Pro" w:hAnsi="Avenir Next LT Pro"/>
          <w:sz w:val="24"/>
          <w:szCs w:val="24"/>
        </w:rPr>
        <w:t>Diplom „Kooli esindamine õpilasvõistlustel“</w:t>
      </w:r>
    </w:p>
    <w:p w:rsidRPr="001716D1" w:rsidR="000625F3" w:rsidP="000625F3" w:rsidRDefault="000625F3" w14:paraId="5C59E8F0"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3.4.1.</w:t>
      </w:r>
      <w:r w:rsidRPr="001716D1">
        <w:rPr>
          <w:rFonts w:ascii="Avenir Next LT Pro" w:hAnsi="Avenir Next LT Pro"/>
          <w:sz w:val="24"/>
          <w:szCs w:val="24"/>
        </w:rPr>
        <w:tab/>
      </w:r>
      <w:r w:rsidRPr="001716D1">
        <w:rPr>
          <w:rFonts w:ascii="Avenir Next LT Pro" w:hAnsi="Avenir Next LT Pro"/>
          <w:sz w:val="24"/>
          <w:szCs w:val="24"/>
        </w:rPr>
        <w:t xml:space="preserve"> Diplomiga tunnustamiseks tuleb ettepanek esitada vähemalt üks nädal enne õppeperioodi lõppu kogukonnajuhile või õppejuhile.</w:t>
      </w:r>
    </w:p>
    <w:p w:rsidRPr="001716D1" w:rsidR="000625F3" w:rsidP="000625F3" w:rsidRDefault="000625F3" w14:paraId="004A2C4A"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3.4.2.</w:t>
      </w:r>
      <w:r w:rsidRPr="001716D1">
        <w:rPr>
          <w:rFonts w:ascii="Avenir Next LT Pro" w:hAnsi="Avenir Next LT Pro"/>
          <w:sz w:val="24"/>
          <w:szCs w:val="24"/>
        </w:rPr>
        <w:tab/>
      </w:r>
      <w:r w:rsidRPr="001716D1">
        <w:rPr>
          <w:rFonts w:ascii="Avenir Next LT Pro" w:hAnsi="Avenir Next LT Pro"/>
          <w:sz w:val="24"/>
          <w:szCs w:val="24"/>
        </w:rPr>
        <w:t xml:space="preserve"> Ettepaneku õpilase tunnustamiseks teevad mentor ja/või aineõpetajad.</w:t>
      </w:r>
    </w:p>
    <w:p w:rsidRPr="001716D1" w:rsidR="000625F3" w:rsidP="000625F3" w:rsidRDefault="000625F3" w14:paraId="3891B1FB"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3.4.3.</w:t>
      </w:r>
      <w:r w:rsidRPr="001716D1">
        <w:rPr>
          <w:rFonts w:ascii="Avenir Next LT Pro" w:hAnsi="Avenir Next LT Pro"/>
          <w:sz w:val="24"/>
          <w:szCs w:val="24"/>
        </w:rPr>
        <w:tab/>
      </w:r>
      <w:r w:rsidRPr="001716D1">
        <w:rPr>
          <w:rFonts w:ascii="Avenir Next LT Pro" w:hAnsi="Avenir Next LT Pro"/>
          <w:sz w:val="24"/>
          <w:szCs w:val="24"/>
        </w:rPr>
        <w:t xml:space="preserve"> Diplomiga tunnustatakse õpilasi, kes on edukalt esindanud kooli piirkondlikel, maakondlikel ja/või vabariiklikel õpilasvõistlustel ja/või -konkurssidel.</w:t>
      </w:r>
    </w:p>
    <w:p w:rsidRPr="001716D1" w:rsidR="000625F3" w:rsidP="000625F3" w:rsidRDefault="000625F3" w14:paraId="4865AC46"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3.4.4.</w:t>
      </w:r>
      <w:r w:rsidRPr="001716D1">
        <w:rPr>
          <w:rFonts w:ascii="Avenir Next LT Pro" w:hAnsi="Avenir Next LT Pro"/>
          <w:sz w:val="24"/>
          <w:szCs w:val="24"/>
        </w:rPr>
        <w:tab/>
      </w:r>
      <w:r w:rsidRPr="001716D1">
        <w:rPr>
          <w:rFonts w:ascii="Avenir Next LT Pro" w:hAnsi="Avenir Next LT Pro"/>
          <w:sz w:val="24"/>
          <w:szCs w:val="24"/>
        </w:rPr>
        <w:t xml:space="preserve"> Kooli edukalt esindanud õpilast tänatakse üldjuhul õppeperioodi lõpus.</w:t>
      </w:r>
    </w:p>
    <w:p w:rsidRPr="001716D1" w:rsidR="000625F3" w:rsidP="000625F3" w:rsidRDefault="000625F3" w14:paraId="7F8EC33B"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3.5.</w:t>
      </w:r>
      <w:r w:rsidRPr="001716D1">
        <w:rPr>
          <w:rFonts w:ascii="Avenir Next LT Pro" w:hAnsi="Avenir Next LT Pro"/>
          <w:sz w:val="24"/>
          <w:szCs w:val="24"/>
        </w:rPr>
        <w:tab/>
      </w:r>
      <w:r w:rsidRPr="001716D1">
        <w:rPr>
          <w:rFonts w:ascii="Avenir Next LT Pro" w:hAnsi="Avenir Next LT Pro"/>
          <w:sz w:val="24"/>
          <w:szCs w:val="24"/>
        </w:rPr>
        <w:t>Tänukiri „Kooli põhiväärtuste kandja“</w:t>
      </w:r>
    </w:p>
    <w:p w:rsidRPr="001716D1" w:rsidR="000625F3" w:rsidP="000625F3" w:rsidRDefault="000625F3" w14:paraId="22E4AB6B"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3.5.1.</w:t>
      </w:r>
      <w:r w:rsidRPr="001716D1">
        <w:rPr>
          <w:rFonts w:ascii="Avenir Next LT Pro" w:hAnsi="Avenir Next LT Pro"/>
          <w:sz w:val="24"/>
          <w:szCs w:val="24"/>
        </w:rPr>
        <w:tab/>
      </w:r>
      <w:r w:rsidRPr="001716D1">
        <w:rPr>
          <w:rFonts w:ascii="Avenir Next LT Pro" w:hAnsi="Avenir Next LT Pro"/>
          <w:sz w:val="24"/>
          <w:szCs w:val="24"/>
        </w:rPr>
        <w:t xml:space="preserve"> Tänukirjaga tunnustamiseks tuleb ettepanek esitada vähemalt kaks nädal enne tunnustusüritust kogukonnajuhile või õppejuhile.</w:t>
      </w:r>
    </w:p>
    <w:p w:rsidRPr="001716D1" w:rsidR="000625F3" w:rsidP="000625F3" w:rsidRDefault="000625F3" w14:paraId="3990DA73"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3.5.2.</w:t>
      </w:r>
      <w:r w:rsidRPr="001716D1">
        <w:rPr>
          <w:rFonts w:ascii="Avenir Next LT Pro" w:hAnsi="Avenir Next LT Pro"/>
          <w:sz w:val="24"/>
          <w:szCs w:val="24"/>
        </w:rPr>
        <w:tab/>
      </w:r>
      <w:r w:rsidRPr="001716D1">
        <w:rPr>
          <w:rFonts w:ascii="Avenir Next LT Pro" w:hAnsi="Avenir Next LT Pro"/>
          <w:sz w:val="24"/>
          <w:szCs w:val="24"/>
        </w:rPr>
        <w:t xml:space="preserve"> Ettepaneku õpilase tunnustamiseks võivad teha kõik koolipere liikmed.</w:t>
      </w:r>
    </w:p>
    <w:p w:rsidRPr="001716D1" w:rsidR="000625F3" w:rsidP="000625F3" w:rsidRDefault="000625F3" w14:paraId="0519388F"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3.5.3.</w:t>
      </w:r>
      <w:r w:rsidRPr="001716D1">
        <w:rPr>
          <w:rFonts w:ascii="Avenir Next LT Pro" w:hAnsi="Avenir Next LT Pro"/>
          <w:sz w:val="24"/>
          <w:szCs w:val="24"/>
        </w:rPr>
        <w:tab/>
      </w:r>
      <w:r w:rsidRPr="001716D1">
        <w:rPr>
          <w:rFonts w:ascii="Avenir Next LT Pro" w:hAnsi="Avenir Next LT Pro"/>
          <w:sz w:val="24"/>
          <w:szCs w:val="24"/>
        </w:rPr>
        <w:t xml:space="preserve"> Tänukirjaga tunnustatakse õpilasi, kelle tegevus väärib esiletõstmist kooli põhiväärtuste kandjana.</w:t>
      </w:r>
    </w:p>
    <w:p w:rsidRPr="001716D1" w:rsidR="000625F3" w:rsidP="000625F3" w:rsidRDefault="000625F3" w14:paraId="339B8411"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3.5.4.</w:t>
      </w:r>
      <w:r w:rsidRPr="001716D1">
        <w:rPr>
          <w:rFonts w:ascii="Avenir Next LT Pro" w:hAnsi="Avenir Next LT Pro"/>
          <w:sz w:val="24"/>
          <w:szCs w:val="24"/>
        </w:rPr>
        <w:tab/>
      </w:r>
      <w:r w:rsidRPr="001716D1">
        <w:rPr>
          <w:rFonts w:ascii="Avenir Next LT Pro" w:hAnsi="Avenir Next LT Pro"/>
          <w:sz w:val="24"/>
          <w:szCs w:val="24"/>
        </w:rPr>
        <w:t xml:space="preserve"> Tänukirjaga õpilast tunnustatakse üldjuhul tunnustusüritusel.</w:t>
      </w:r>
    </w:p>
    <w:p w:rsidRPr="001716D1" w:rsidR="000625F3" w:rsidP="000625F3" w:rsidRDefault="000625F3" w14:paraId="702649E7"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3.6.</w:t>
      </w:r>
      <w:r w:rsidRPr="001716D1">
        <w:rPr>
          <w:rFonts w:ascii="Avenir Next LT Pro" w:hAnsi="Avenir Next LT Pro"/>
          <w:sz w:val="24"/>
          <w:szCs w:val="24"/>
        </w:rPr>
        <w:tab/>
      </w:r>
      <w:r w:rsidRPr="001716D1">
        <w:rPr>
          <w:rFonts w:ascii="Avenir Next LT Pro" w:hAnsi="Avenir Next LT Pro"/>
          <w:sz w:val="24"/>
          <w:szCs w:val="24"/>
        </w:rPr>
        <w:t>Kutse tunnustusüritusele</w:t>
      </w:r>
    </w:p>
    <w:p w:rsidRPr="001716D1" w:rsidR="000625F3" w:rsidP="000625F3" w:rsidRDefault="000625F3" w14:paraId="07EE18EF"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3.6.1.</w:t>
      </w:r>
      <w:r w:rsidRPr="001716D1">
        <w:rPr>
          <w:rFonts w:ascii="Avenir Next LT Pro" w:hAnsi="Avenir Next LT Pro"/>
          <w:sz w:val="24"/>
          <w:szCs w:val="24"/>
        </w:rPr>
        <w:tab/>
      </w:r>
      <w:r w:rsidRPr="001716D1">
        <w:rPr>
          <w:rFonts w:ascii="Avenir Next LT Pro" w:hAnsi="Avenir Next LT Pro"/>
          <w:sz w:val="24"/>
          <w:szCs w:val="24"/>
        </w:rPr>
        <w:t xml:space="preserve"> Kutse tunnustusüritusele saavad õpilased, kelle tegevus väärib esiletõstmist kooli põhiväärtuste kandjana.</w:t>
      </w:r>
    </w:p>
    <w:p w:rsidRPr="001716D1" w:rsidR="000625F3" w:rsidP="000625F3" w:rsidRDefault="000625F3" w14:paraId="543F3F99"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3.6.2.</w:t>
      </w:r>
      <w:r w:rsidRPr="001716D1">
        <w:rPr>
          <w:rFonts w:ascii="Avenir Next LT Pro" w:hAnsi="Avenir Next LT Pro"/>
          <w:sz w:val="24"/>
          <w:szCs w:val="24"/>
        </w:rPr>
        <w:tab/>
      </w:r>
      <w:r w:rsidRPr="001716D1">
        <w:rPr>
          <w:rFonts w:ascii="Avenir Next LT Pro" w:hAnsi="Avenir Next LT Pro"/>
          <w:sz w:val="24"/>
          <w:szCs w:val="24"/>
        </w:rPr>
        <w:t xml:space="preserve"> Ettepaneku õpilase tunnustamiseks kutsega kooli tunnustusüritusele teeb kooli direktorile õppejuht koostöös kogukonnajuhi, aineõpetajate ja mentoritega.</w:t>
      </w:r>
    </w:p>
    <w:p w:rsidRPr="001716D1" w:rsidR="000625F3" w:rsidP="000625F3" w:rsidRDefault="000625F3" w14:paraId="1977A1F5"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3.7.</w:t>
      </w:r>
      <w:r w:rsidRPr="001716D1">
        <w:rPr>
          <w:rFonts w:ascii="Avenir Next LT Pro" w:hAnsi="Avenir Next LT Pro"/>
          <w:sz w:val="24"/>
          <w:szCs w:val="24"/>
        </w:rPr>
        <w:tab/>
      </w:r>
      <w:r w:rsidRPr="001716D1">
        <w:rPr>
          <w:rFonts w:ascii="Avenir Next LT Pro" w:hAnsi="Avenir Next LT Pro"/>
          <w:sz w:val="24"/>
          <w:szCs w:val="24"/>
        </w:rPr>
        <w:t>Kiituskiri „Väga hea õppimise eest“</w:t>
      </w:r>
    </w:p>
    <w:p w:rsidRPr="001716D1" w:rsidR="000625F3" w:rsidP="000625F3" w:rsidRDefault="000625F3" w14:paraId="1D8CF186"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3.7.1.</w:t>
      </w:r>
      <w:r w:rsidRPr="001716D1">
        <w:rPr>
          <w:rFonts w:ascii="Avenir Next LT Pro" w:hAnsi="Avenir Next LT Pro"/>
          <w:sz w:val="24"/>
          <w:szCs w:val="24"/>
        </w:rPr>
        <w:tab/>
      </w:r>
      <w:r w:rsidRPr="001716D1">
        <w:rPr>
          <w:rFonts w:ascii="Avenir Next LT Pro" w:hAnsi="Avenir Next LT Pro"/>
          <w:sz w:val="24"/>
          <w:szCs w:val="24"/>
        </w:rPr>
        <w:t xml:space="preserve"> Kiituskirjaga „Väga hea õppimise eest“ võidakse tunnustada kõikide klasside õpilasi.</w:t>
      </w:r>
    </w:p>
    <w:p w:rsidRPr="001716D1" w:rsidR="000625F3" w:rsidP="000625F3" w:rsidRDefault="000625F3" w14:paraId="431A5A07"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3.7.2.</w:t>
      </w:r>
      <w:r w:rsidRPr="001716D1">
        <w:rPr>
          <w:rFonts w:ascii="Avenir Next LT Pro" w:hAnsi="Avenir Next LT Pro"/>
          <w:sz w:val="24"/>
          <w:szCs w:val="24"/>
        </w:rPr>
        <w:tab/>
      </w:r>
      <w:r w:rsidRPr="001716D1">
        <w:rPr>
          <w:rFonts w:ascii="Avenir Next LT Pro" w:hAnsi="Avenir Next LT Pro"/>
          <w:sz w:val="24"/>
          <w:szCs w:val="24"/>
        </w:rPr>
        <w:t xml:space="preserve">Ettepaneku õpilase tunnustamiseks teeb mentor õppejuhile, kes esitab selle õppenõukogule. </w:t>
      </w:r>
    </w:p>
    <w:p w:rsidRPr="001716D1" w:rsidR="000625F3" w:rsidP="000625F3" w:rsidRDefault="000625F3" w14:paraId="64FC88CC"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3.7.3.</w:t>
      </w:r>
      <w:r w:rsidRPr="001716D1">
        <w:rPr>
          <w:rFonts w:ascii="Avenir Next LT Pro" w:hAnsi="Avenir Next LT Pro"/>
          <w:sz w:val="24"/>
          <w:szCs w:val="24"/>
        </w:rPr>
        <w:tab/>
      </w:r>
      <w:r w:rsidRPr="001716D1">
        <w:rPr>
          <w:rFonts w:ascii="Avenir Next LT Pro" w:hAnsi="Avenir Next LT Pro"/>
          <w:sz w:val="24"/>
          <w:szCs w:val="24"/>
        </w:rPr>
        <w:t xml:space="preserve"> Kiituskirjaga tunnustatakse õpilast, kelle õppeaasta eristavalt hinnatud kursuste keskmine tulemus on vähemalt 90% ja kõigi mitteeristavalt hinnatud kursuste tulemus „arvestatud“.</w:t>
      </w:r>
    </w:p>
    <w:p w:rsidRPr="001716D1" w:rsidR="000625F3" w:rsidP="000625F3" w:rsidRDefault="000625F3" w14:paraId="1E908290" w14:textId="66FD4649">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3.7.4.</w:t>
      </w:r>
      <w:r w:rsidRPr="001716D1">
        <w:rPr>
          <w:rFonts w:ascii="Avenir Next LT Pro" w:hAnsi="Avenir Next LT Pro"/>
          <w:sz w:val="24"/>
          <w:szCs w:val="24"/>
        </w:rPr>
        <w:tab/>
      </w:r>
      <w:r w:rsidRPr="001716D1">
        <w:rPr>
          <w:rFonts w:ascii="Avenir Next LT Pro" w:hAnsi="Avenir Next LT Pro"/>
          <w:sz w:val="24"/>
          <w:szCs w:val="24"/>
        </w:rPr>
        <w:t xml:space="preserve"> Kiituskiri antakse üle õppeaasta lõpuaktusel.</w:t>
      </w:r>
    </w:p>
    <w:p w:rsidRPr="001716D1" w:rsidR="000625F3" w:rsidP="000625F3" w:rsidRDefault="000625F3" w14:paraId="28ED9B57"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3.8.</w:t>
      </w:r>
      <w:r w:rsidRPr="001716D1">
        <w:rPr>
          <w:rFonts w:ascii="Avenir Next LT Pro" w:hAnsi="Avenir Next LT Pro"/>
          <w:sz w:val="24"/>
          <w:szCs w:val="24"/>
        </w:rPr>
        <w:tab/>
      </w:r>
      <w:r w:rsidRPr="001716D1">
        <w:rPr>
          <w:rFonts w:ascii="Avenir Next LT Pro" w:hAnsi="Avenir Next LT Pro"/>
          <w:sz w:val="24"/>
          <w:szCs w:val="24"/>
        </w:rPr>
        <w:t>Kiituskiri „Väga heade tulemuste eest üksikus õppeaines“</w:t>
      </w:r>
    </w:p>
    <w:p w:rsidRPr="001716D1" w:rsidR="000625F3" w:rsidP="000625F3" w:rsidRDefault="000625F3" w14:paraId="3E6D27F4"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3.8.1.</w:t>
      </w:r>
      <w:r w:rsidRPr="001716D1">
        <w:rPr>
          <w:rFonts w:ascii="Avenir Next LT Pro" w:hAnsi="Avenir Next LT Pro"/>
          <w:sz w:val="24"/>
          <w:szCs w:val="24"/>
        </w:rPr>
        <w:tab/>
      </w:r>
      <w:r w:rsidRPr="001716D1">
        <w:rPr>
          <w:rFonts w:ascii="Avenir Next LT Pro" w:hAnsi="Avenir Next LT Pro"/>
          <w:sz w:val="24"/>
          <w:szCs w:val="24"/>
        </w:rPr>
        <w:t xml:space="preserve"> Kiituskirjaga „Väga heade tulemuste eest üksikus õppeaines“ võidakse tunnustada 12. klassi õpilast, kelle gümnaasiumi kooliastmehinne on vastavas aines “väga hea” ja kes on saavutanud kolme õppeaasta jooksul vastavas õppeaines silmapaistvaid tulemusi.</w:t>
      </w:r>
    </w:p>
    <w:p w:rsidRPr="001716D1" w:rsidR="000625F3" w:rsidP="000625F3" w:rsidRDefault="000625F3" w14:paraId="7CA2A330"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3.8.2.</w:t>
      </w:r>
      <w:r w:rsidRPr="001716D1">
        <w:rPr>
          <w:rFonts w:ascii="Avenir Next LT Pro" w:hAnsi="Avenir Next LT Pro"/>
          <w:sz w:val="24"/>
          <w:szCs w:val="24"/>
        </w:rPr>
        <w:tab/>
      </w:r>
      <w:r w:rsidRPr="001716D1">
        <w:rPr>
          <w:rFonts w:ascii="Avenir Next LT Pro" w:hAnsi="Avenir Next LT Pro"/>
          <w:sz w:val="24"/>
          <w:szCs w:val="24"/>
        </w:rPr>
        <w:t xml:space="preserve"> Ettepaneku kiituskirjaga tunnustamiseks „Väga heade tulemuste eest üksikus õppeaines“ teevad aineõpetajad.</w:t>
      </w:r>
    </w:p>
    <w:p w:rsidRPr="001716D1" w:rsidR="000625F3" w:rsidP="000625F3" w:rsidRDefault="000625F3" w14:paraId="065B69B1"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3.8.3.</w:t>
      </w:r>
      <w:r w:rsidRPr="001716D1">
        <w:rPr>
          <w:rFonts w:ascii="Avenir Next LT Pro" w:hAnsi="Avenir Next LT Pro"/>
          <w:sz w:val="24"/>
          <w:szCs w:val="24"/>
        </w:rPr>
        <w:tab/>
      </w:r>
      <w:r w:rsidRPr="001716D1">
        <w:rPr>
          <w:rFonts w:ascii="Avenir Next LT Pro" w:hAnsi="Avenir Next LT Pro"/>
          <w:sz w:val="24"/>
          <w:szCs w:val="24"/>
        </w:rPr>
        <w:t xml:space="preserve"> Kiituskiri antakse üle gümnaasiumi lõpuaktusel.</w:t>
      </w:r>
    </w:p>
    <w:p w:rsidRPr="001716D1" w:rsidR="000625F3" w:rsidP="000625F3" w:rsidRDefault="000625F3" w14:paraId="7BF26B83"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3.9.</w:t>
      </w:r>
      <w:r w:rsidRPr="001716D1">
        <w:rPr>
          <w:rFonts w:ascii="Avenir Next LT Pro" w:hAnsi="Avenir Next LT Pro"/>
          <w:sz w:val="24"/>
          <w:szCs w:val="24"/>
        </w:rPr>
        <w:tab/>
      </w:r>
      <w:r w:rsidRPr="001716D1">
        <w:rPr>
          <w:rFonts w:ascii="Avenir Next LT Pro" w:hAnsi="Avenir Next LT Pro"/>
          <w:sz w:val="24"/>
          <w:szCs w:val="24"/>
        </w:rPr>
        <w:t>Hõbemedaliga tunnustamine</w:t>
      </w:r>
    </w:p>
    <w:p w:rsidRPr="001716D1" w:rsidR="000625F3" w:rsidP="000625F3" w:rsidRDefault="000625F3" w14:paraId="1E1373FB"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3.9.1.</w:t>
      </w:r>
      <w:r w:rsidRPr="001716D1">
        <w:rPr>
          <w:rFonts w:ascii="Avenir Next LT Pro" w:hAnsi="Avenir Next LT Pro"/>
          <w:sz w:val="24"/>
          <w:szCs w:val="24"/>
        </w:rPr>
        <w:tab/>
      </w:r>
      <w:r w:rsidRPr="001716D1">
        <w:rPr>
          <w:rFonts w:ascii="Avenir Next LT Pro" w:hAnsi="Avenir Next LT Pro"/>
          <w:sz w:val="24"/>
          <w:szCs w:val="24"/>
        </w:rPr>
        <w:t xml:space="preserve"> Hõbemedaliga tunnustatakse gümnaasiumilõpetajat, kellel kuni kahes õppeaines on kooliastmehinne vähemalt „hea“ ja ülejäänud õppeainetes „väga hea“.</w:t>
      </w:r>
    </w:p>
    <w:p w:rsidRPr="001716D1" w:rsidR="000625F3" w:rsidP="000625F3" w:rsidRDefault="000625F3" w14:paraId="6B553388"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3.9.2.</w:t>
      </w:r>
      <w:r w:rsidRPr="001716D1">
        <w:rPr>
          <w:rFonts w:ascii="Avenir Next LT Pro" w:hAnsi="Avenir Next LT Pro"/>
          <w:sz w:val="24"/>
          <w:szCs w:val="24"/>
        </w:rPr>
        <w:tab/>
      </w:r>
      <w:r w:rsidRPr="001716D1">
        <w:rPr>
          <w:rFonts w:ascii="Avenir Next LT Pro" w:hAnsi="Avenir Next LT Pro"/>
          <w:sz w:val="24"/>
          <w:szCs w:val="24"/>
        </w:rPr>
        <w:t xml:space="preserve"> Ettepaneku kuld- või hõbemedaliga tunnustamiseks teeb õppejuht õppenõukogule.</w:t>
      </w:r>
    </w:p>
    <w:p w:rsidRPr="001716D1" w:rsidR="000625F3" w:rsidP="000625F3" w:rsidRDefault="000625F3" w14:paraId="3EA6CFF5"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3.9.3.</w:t>
      </w:r>
      <w:r w:rsidRPr="001716D1">
        <w:rPr>
          <w:rFonts w:ascii="Avenir Next LT Pro" w:hAnsi="Avenir Next LT Pro"/>
          <w:sz w:val="24"/>
          <w:szCs w:val="24"/>
        </w:rPr>
        <w:tab/>
      </w:r>
      <w:r w:rsidRPr="001716D1">
        <w:rPr>
          <w:rFonts w:ascii="Avenir Next LT Pro" w:hAnsi="Avenir Next LT Pro"/>
          <w:sz w:val="24"/>
          <w:szCs w:val="24"/>
        </w:rPr>
        <w:t xml:space="preserve"> Gümnaasiumilõpetaja kuld- või hõbemedaliga tunnustamise otsustab kooli õppenõukogu.</w:t>
      </w:r>
    </w:p>
    <w:p w:rsidRPr="001716D1" w:rsidR="000625F3" w:rsidP="000625F3" w:rsidRDefault="000625F3" w14:paraId="2084C50B"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3.10.</w:t>
      </w:r>
      <w:r w:rsidRPr="001716D1">
        <w:rPr>
          <w:rFonts w:ascii="Avenir Next LT Pro" w:hAnsi="Avenir Next LT Pro"/>
          <w:sz w:val="24"/>
          <w:szCs w:val="24"/>
        </w:rPr>
        <w:tab/>
      </w:r>
      <w:r w:rsidRPr="001716D1">
        <w:rPr>
          <w:rFonts w:ascii="Avenir Next LT Pro" w:hAnsi="Avenir Next LT Pro"/>
          <w:sz w:val="24"/>
          <w:szCs w:val="24"/>
        </w:rPr>
        <w:t>Kuldmedaliga tunnustamine</w:t>
      </w:r>
    </w:p>
    <w:p w:rsidRPr="001716D1" w:rsidR="000625F3" w:rsidP="000625F3" w:rsidRDefault="000625F3" w14:paraId="20880513"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3.10.1.</w:t>
      </w:r>
      <w:r w:rsidRPr="001716D1">
        <w:rPr>
          <w:rFonts w:ascii="Avenir Next LT Pro" w:hAnsi="Avenir Next LT Pro"/>
          <w:sz w:val="24"/>
          <w:szCs w:val="24"/>
        </w:rPr>
        <w:tab/>
      </w:r>
      <w:r w:rsidRPr="001716D1">
        <w:rPr>
          <w:rFonts w:ascii="Avenir Next LT Pro" w:hAnsi="Avenir Next LT Pro"/>
          <w:sz w:val="24"/>
          <w:szCs w:val="24"/>
        </w:rPr>
        <w:t>Kuldmedaliga tunnustatakse gümnaasiumilõpetajat, kelle kõigi õppeainete kooliastmehinne on „väga hea“.</w:t>
      </w:r>
    </w:p>
    <w:p w:rsidRPr="001716D1" w:rsidR="000625F3" w:rsidP="000625F3" w:rsidRDefault="000625F3" w14:paraId="1D3767B8"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3.10.2.</w:t>
      </w:r>
      <w:r w:rsidRPr="001716D1">
        <w:rPr>
          <w:rFonts w:ascii="Avenir Next LT Pro" w:hAnsi="Avenir Next LT Pro"/>
          <w:sz w:val="24"/>
          <w:szCs w:val="24"/>
        </w:rPr>
        <w:tab/>
      </w:r>
      <w:r w:rsidRPr="001716D1">
        <w:rPr>
          <w:rFonts w:ascii="Avenir Next LT Pro" w:hAnsi="Avenir Next LT Pro"/>
          <w:sz w:val="24"/>
          <w:szCs w:val="24"/>
        </w:rPr>
        <w:t>Ettepaneku kuld- või hõbemedaliga tunnustamiseks teeb õppejuht õppenõukogule.</w:t>
      </w:r>
    </w:p>
    <w:p w:rsidRPr="001716D1" w:rsidR="000625F3" w:rsidP="000625F3" w:rsidRDefault="000625F3" w14:paraId="7192D20F"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3.10.3.</w:t>
      </w:r>
      <w:r w:rsidRPr="001716D1">
        <w:rPr>
          <w:rFonts w:ascii="Avenir Next LT Pro" w:hAnsi="Avenir Next LT Pro"/>
          <w:sz w:val="24"/>
          <w:szCs w:val="24"/>
        </w:rPr>
        <w:tab/>
      </w:r>
      <w:r w:rsidRPr="001716D1">
        <w:rPr>
          <w:rFonts w:ascii="Avenir Next LT Pro" w:hAnsi="Avenir Next LT Pro"/>
          <w:sz w:val="24"/>
          <w:szCs w:val="24"/>
        </w:rPr>
        <w:t>Gümnaasiumilõpetaja kuld- või hõbemedaliga tunnustamise otsustab kooli õppenõukogu.</w:t>
      </w:r>
    </w:p>
    <w:p w:rsidRPr="001716D1" w:rsidR="000625F3" w:rsidP="000625F3" w:rsidRDefault="000625F3" w14:paraId="28918FF2" w14:textId="77777777">
      <w:pPr>
        <w:spacing w:line="360" w:lineRule="auto"/>
        <w:ind w:firstLine="708"/>
        <w:jc w:val="both"/>
        <w:rPr>
          <w:rFonts w:ascii="Avenir Next LT Pro" w:hAnsi="Avenir Next LT Pro"/>
          <w:sz w:val="24"/>
          <w:szCs w:val="24"/>
        </w:rPr>
      </w:pPr>
      <w:r w:rsidRPr="001716D1">
        <w:rPr>
          <w:rFonts w:ascii="Avenir Next LT Pro" w:hAnsi="Avenir Next LT Pro"/>
          <w:sz w:val="24"/>
          <w:szCs w:val="24"/>
        </w:rPr>
        <w:t>3.11.</w:t>
      </w:r>
      <w:r w:rsidRPr="001716D1">
        <w:rPr>
          <w:rFonts w:ascii="Avenir Next LT Pro" w:hAnsi="Avenir Next LT Pro"/>
          <w:sz w:val="24"/>
          <w:szCs w:val="24"/>
        </w:rPr>
        <w:tab/>
      </w:r>
      <w:r w:rsidRPr="001716D1">
        <w:rPr>
          <w:rFonts w:ascii="Avenir Next LT Pro" w:hAnsi="Avenir Next LT Pro"/>
          <w:sz w:val="24"/>
          <w:szCs w:val="24"/>
        </w:rPr>
        <w:t>Aukiri</w:t>
      </w:r>
    </w:p>
    <w:p w:rsidRPr="001716D1" w:rsidR="000625F3" w:rsidP="000625F3" w:rsidRDefault="000625F3" w14:paraId="734C128C"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3.11.1.</w:t>
      </w:r>
      <w:r w:rsidRPr="001716D1">
        <w:rPr>
          <w:rFonts w:ascii="Avenir Next LT Pro" w:hAnsi="Avenir Next LT Pro"/>
          <w:sz w:val="24"/>
          <w:szCs w:val="24"/>
        </w:rPr>
        <w:tab/>
      </w:r>
      <w:r w:rsidRPr="001716D1">
        <w:rPr>
          <w:rFonts w:ascii="Avenir Next LT Pro" w:hAnsi="Avenir Next LT Pro"/>
          <w:sz w:val="24"/>
          <w:szCs w:val="24"/>
        </w:rPr>
        <w:t>Aukirjaga tunnustatakse õpilasi, kelle tegevus on erakordselt silmapaistev kooli põhiväärtuste kandjana.</w:t>
      </w:r>
    </w:p>
    <w:p w:rsidRPr="001716D1" w:rsidR="000625F3" w:rsidP="000625F3" w:rsidRDefault="000625F3" w14:paraId="48708AAE"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3.11.2.</w:t>
      </w:r>
      <w:r w:rsidRPr="001716D1">
        <w:rPr>
          <w:rFonts w:ascii="Avenir Next LT Pro" w:hAnsi="Avenir Next LT Pro"/>
          <w:sz w:val="24"/>
          <w:szCs w:val="24"/>
        </w:rPr>
        <w:tab/>
      </w:r>
      <w:r w:rsidRPr="001716D1">
        <w:rPr>
          <w:rFonts w:ascii="Avenir Next LT Pro" w:hAnsi="Avenir Next LT Pro"/>
          <w:sz w:val="24"/>
          <w:szCs w:val="24"/>
        </w:rPr>
        <w:t>Ettepaneku õpilase tunnustamiseks võivad teha kõik koolipere liikmed.</w:t>
      </w:r>
    </w:p>
    <w:p w:rsidRPr="008A2F63" w:rsidR="000625F3" w:rsidP="000625F3" w:rsidRDefault="000625F3" w14:paraId="20851EF0" w14:textId="77777777">
      <w:pPr>
        <w:spacing w:line="360" w:lineRule="auto"/>
        <w:ind w:left="708" w:firstLine="708"/>
        <w:jc w:val="both"/>
        <w:rPr>
          <w:rFonts w:ascii="Avenir Next LT Pro" w:hAnsi="Avenir Next LT Pro"/>
          <w:sz w:val="24"/>
          <w:szCs w:val="24"/>
        </w:rPr>
      </w:pPr>
      <w:r w:rsidRPr="001716D1">
        <w:rPr>
          <w:rFonts w:ascii="Avenir Next LT Pro" w:hAnsi="Avenir Next LT Pro"/>
          <w:sz w:val="24"/>
          <w:szCs w:val="24"/>
        </w:rPr>
        <w:t>3.11.3.</w:t>
      </w:r>
      <w:r w:rsidRPr="001716D1">
        <w:rPr>
          <w:rFonts w:ascii="Avenir Next LT Pro" w:hAnsi="Avenir Next LT Pro"/>
          <w:sz w:val="24"/>
          <w:szCs w:val="24"/>
        </w:rPr>
        <w:tab/>
      </w:r>
      <w:r w:rsidRPr="001716D1">
        <w:rPr>
          <w:rFonts w:ascii="Avenir Next LT Pro" w:hAnsi="Avenir Next LT Pro"/>
          <w:sz w:val="24"/>
          <w:szCs w:val="24"/>
        </w:rPr>
        <w:t>Aukirjaga tunnustamise otsustab koolidirektor.</w:t>
      </w:r>
    </w:p>
    <w:bookmarkEnd w:id="0"/>
    <w:p w:rsidRPr="008A2F63" w:rsidR="00EC5E80" w:rsidP="001716D1" w:rsidRDefault="00EC5E80" w14:paraId="7AEB0294" w14:textId="5B90BED7">
      <w:pPr>
        <w:spacing w:line="360" w:lineRule="auto"/>
        <w:jc w:val="both"/>
        <w:rPr>
          <w:rFonts w:ascii="Avenir Next LT Pro" w:hAnsi="Avenir Next LT Pro"/>
          <w:sz w:val="24"/>
          <w:szCs w:val="24"/>
        </w:rPr>
      </w:pPr>
    </w:p>
    <w:sectPr w:rsidRPr="008A2F63" w:rsidR="00EC5E80" w:rsidSect="0055165E">
      <w:footerReference w:type="default" r:id="rId9"/>
      <w:headerReference w:type="first" r:id="rId10"/>
      <w:pgSz w:w="11906" w:h="16838" w:orient="portrait"/>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34A" w:rsidP="00406190" w:rsidRDefault="00C9634A" w14:paraId="73830683" w14:textId="77777777">
      <w:pPr>
        <w:spacing w:after="0" w:line="240" w:lineRule="auto"/>
      </w:pPr>
      <w:r>
        <w:separator/>
      </w:r>
    </w:p>
  </w:endnote>
  <w:endnote w:type="continuationSeparator" w:id="0">
    <w:p w:rsidR="00C9634A" w:rsidP="00406190" w:rsidRDefault="00C9634A" w14:paraId="367712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652950"/>
      <w:docPartObj>
        <w:docPartGallery w:val="Page Numbers (Bottom of Page)"/>
        <w:docPartUnique/>
      </w:docPartObj>
    </w:sdtPr>
    <w:sdtEndPr>
      <w:rPr>
        <w:noProof/>
      </w:rPr>
    </w:sdtEndPr>
    <w:sdtContent>
      <w:p w:rsidR="0055165E" w:rsidRDefault="0055165E" w14:paraId="43643A40" w14:textId="5FD70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5165E" w:rsidRDefault="0055165E" w14:paraId="284E96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34A" w:rsidP="00406190" w:rsidRDefault="00C9634A" w14:paraId="689A425C" w14:textId="77777777">
      <w:pPr>
        <w:spacing w:after="0" w:line="240" w:lineRule="auto"/>
      </w:pPr>
      <w:r>
        <w:separator/>
      </w:r>
    </w:p>
  </w:footnote>
  <w:footnote w:type="continuationSeparator" w:id="0">
    <w:p w:rsidR="00C9634A" w:rsidP="00406190" w:rsidRDefault="00C9634A" w14:paraId="2BDBED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D2E" w:rsidP="00D11D2E" w:rsidRDefault="00D11D2E" w14:paraId="7F8C5674" w14:textId="6597A0BC">
    <w:pPr>
      <w:pStyle w:val="Header"/>
      <w:jc w:val="right"/>
    </w:pPr>
    <w:r>
      <w:t>Kinnitatud....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708"/>
    <w:multiLevelType w:val="multilevel"/>
    <w:tmpl w:val="C0AE5490"/>
    <w:lvl w:ilvl="0">
      <w:start w:val="2"/>
      <w:numFmt w:val="decimal"/>
      <w:lvlText w:val="%1"/>
      <w:lvlJc w:val="left"/>
      <w:pPr>
        <w:ind w:left="465" w:hanging="465"/>
      </w:pPr>
      <w:rPr>
        <w:rFonts w:hint="default"/>
      </w:rPr>
    </w:lvl>
    <w:lvl w:ilvl="1">
      <w:start w:val="10"/>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3D7E49AF"/>
    <w:multiLevelType w:val="multilevel"/>
    <w:tmpl w:val="163A32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ascii="Avenir Next LT Pro" w:hAnsi="Avenir Next LT Pr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2A35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7C1AF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E078E8"/>
    <w:multiLevelType w:val="hybridMultilevel"/>
    <w:tmpl w:val="09821F9C"/>
    <w:lvl w:ilvl="0" w:tplc="0425000F">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num w:numId="1" w16cid:durableId="1514296674">
    <w:abstractNumId w:val="1"/>
  </w:num>
  <w:num w:numId="2" w16cid:durableId="890773004">
    <w:abstractNumId w:val="0"/>
  </w:num>
  <w:num w:numId="3" w16cid:durableId="815489533">
    <w:abstractNumId w:val="4"/>
  </w:num>
  <w:num w:numId="4" w16cid:durableId="739521814">
    <w:abstractNumId w:val="2"/>
  </w:num>
  <w:num w:numId="5" w16cid:durableId="23213240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190"/>
    <w:rsid w:val="000004F6"/>
    <w:rsid w:val="00010DFA"/>
    <w:rsid w:val="0001433A"/>
    <w:rsid w:val="00023477"/>
    <w:rsid w:val="00025A14"/>
    <w:rsid w:val="00042DAB"/>
    <w:rsid w:val="00060AA1"/>
    <w:rsid w:val="000625F3"/>
    <w:rsid w:val="00063F36"/>
    <w:rsid w:val="00072AC7"/>
    <w:rsid w:val="00075A4D"/>
    <w:rsid w:val="00083673"/>
    <w:rsid w:val="000944FC"/>
    <w:rsid w:val="00095BD0"/>
    <w:rsid w:val="00096DE5"/>
    <w:rsid w:val="000B70FF"/>
    <w:rsid w:val="000D3807"/>
    <w:rsid w:val="000E172D"/>
    <w:rsid w:val="000E27CD"/>
    <w:rsid w:val="000E739D"/>
    <w:rsid w:val="0010562C"/>
    <w:rsid w:val="0011091A"/>
    <w:rsid w:val="001322F6"/>
    <w:rsid w:val="0013667B"/>
    <w:rsid w:val="001445AF"/>
    <w:rsid w:val="00144946"/>
    <w:rsid w:val="0014696B"/>
    <w:rsid w:val="001471C0"/>
    <w:rsid w:val="00147AC3"/>
    <w:rsid w:val="0015659F"/>
    <w:rsid w:val="001608FF"/>
    <w:rsid w:val="00164A2B"/>
    <w:rsid w:val="00167C66"/>
    <w:rsid w:val="001716D1"/>
    <w:rsid w:val="00174475"/>
    <w:rsid w:val="0018272B"/>
    <w:rsid w:val="00190899"/>
    <w:rsid w:val="00193A3F"/>
    <w:rsid w:val="001A77FE"/>
    <w:rsid w:val="001B0389"/>
    <w:rsid w:val="001C0B4F"/>
    <w:rsid w:val="001C74BC"/>
    <w:rsid w:val="001D0E1A"/>
    <w:rsid w:val="001D481A"/>
    <w:rsid w:val="001E5BAF"/>
    <w:rsid w:val="001F0E8B"/>
    <w:rsid w:val="001F21A4"/>
    <w:rsid w:val="00211679"/>
    <w:rsid w:val="00211EF3"/>
    <w:rsid w:val="00215411"/>
    <w:rsid w:val="002160AD"/>
    <w:rsid w:val="0022030B"/>
    <w:rsid w:val="00224A76"/>
    <w:rsid w:val="002261D1"/>
    <w:rsid w:val="00227065"/>
    <w:rsid w:val="00242057"/>
    <w:rsid w:val="00256141"/>
    <w:rsid w:val="00256B09"/>
    <w:rsid w:val="00266146"/>
    <w:rsid w:val="0027395D"/>
    <w:rsid w:val="00284C2F"/>
    <w:rsid w:val="00290139"/>
    <w:rsid w:val="00291C9F"/>
    <w:rsid w:val="002E0B7D"/>
    <w:rsid w:val="002F3487"/>
    <w:rsid w:val="002F78F8"/>
    <w:rsid w:val="003006F2"/>
    <w:rsid w:val="00303877"/>
    <w:rsid w:val="003113CC"/>
    <w:rsid w:val="003233AB"/>
    <w:rsid w:val="00323B9E"/>
    <w:rsid w:val="00326C9D"/>
    <w:rsid w:val="00327AC3"/>
    <w:rsid w:val="0033047F"/>
    <w:rsid w:val="0033644E"/>
    <w:rsid w:val="0034727F"/>
    <w:rsid w:val="0035065E"/>
    <w:rsid w:val="0035276F"/>
    <w:rsid w:val="003568C9"/>
    <w:rsid w:val="00364BC3"/>
    <w:rsid w:val="0038361D"/>
    <w:rsid w:val="003C7FB5"/>
    <w:rsid w:val="003D07DE"/>
    <w:rsid w:val="003D38E7"/>
    <w:rsid w:val="003D6BFF"/>
    <w:rsid w:val="003E089C"/>
    <w:rsid w:val="003E3F9B"/>
    <w:rsid w:val="003E7DCF"/>
    <w:rsid w:val="003F44BF"/>
    <w:rsid w:val="003F45E6"/>
    <w:rsid w:val="003F50A3"/>
    <w:rsid w:val="00401ACC"/>
    <w:rsid w:val="00406190"/>
    <w:rsid w:val="004138BF"/>
    <w:rsid w:val="00441124"/>
    <w:rsid w:val="00454FE6"/>
    <w:rsid w:val="00461177"/>
    <w:rsid w:val="00472F31"/>
    <w:rsid w:val="00480CEB"/>
    <w:rsid w:val="00483944"/>
    <w:rsid w:val="0048575B"/>
    <w:rsid w:val="00487B65"/>
    <w:rsid w:val="004A5D17"/>
    <w:rsid w:val="004B6857"/>
    <w:rsid w:val="004B6946"/>
    <w:rsid w:val="004C7240"/>
    <w:rsid w:val="004D04D9"/>
    <w:rsid w:val="004D3FC5"/>
    <w:rsid w:val="004D4B7A"/>
    <w:rsid w:val="004D63B3"/>
    <w:rsid w:val="004E3902"/>
    <w:rsid w:val="004F7539"/>
    <w:rsid w:val="0050420E"/>
    <w:rsid w:val="00513C0B"/>
    <w:rsid w:val="00533DAD"/>
    <w:rsid w:val="00534ECD"/>
    <w:rsid w:val="005351AF"/>
    <w:rsid w:val="00537271"/>
    <w:rsid w:val="0053759B"/>
    <w:rsid w:val="0055165E"/>
    <w:rsid w:val="00560CB0"/>
    <w:rsid w:val="00566C8D"/>
    <w:rsid w:val="00571BF3"/>
    <w:rsid w:val="005735D0"/>
    <w:rsid w:val="00575614"/>
    <w:rsid w:val="00587F58"/>
    <w:rsid w:val="0059456E"/>
    <w:rsid w:val="005A7E7C"/>
    <w:rsid w:val="005C46C7"/>
    <w:rsid w:val="005C7A41"/>
    <w:rsid w:val="005D1F35"/>
    <w:rsid w:val="00600B62"/>
    <w:rsid w:val="00605B9B"/>
    <w:rsid w:val="00617C5B"/>
    <w:rsid w:val="00622F6B"/>
    <w:rsid w:val="0062688E"/>
    <w:rsid w:val="0063277A"/>
    <w:rsid w:val="006516B0"/>
    <w:rsid w:val="00652AB5"/>
    <w:rsid w:val="0065448E"/>
    <w:rsid w:val="006568B9"/>
    <w:rsid w:val="00666AFD"/>
    <w:rsid w:val="006708C3"/>
    <w:rsid w:val="00680A78"/>
    <w:rsid w:val="006A7C62"/>
    <w:rsid w:val="006D5357"/>
    <w:rsid w:val="006D5644"/>
    <w:rsid w:val="006D5C25"/>
    <w:rsid w:val="006D5CFD"/>
    <w:rsid w:val="00703225"/>
    <w:rsid w:val="00706914"/>
    <w:rsid w:val="007106F5"/>
    <w:rsid w:val="007108B9"/>
    <w:rsid w:val="00713259"/>
    <w:rsid w:val="007140A9"/>
    <w:rsid w:val="007260EB"/>
    <w:rsid w:val="0073364C"/>
    <w:rsid w:val="007342D5"/>
    <w:rsid w:val="00736EB6"/>
    <w:rsid w:val="007630E9"/>
    <w:rsid w:val="00774084"/>
    <w:rsid w:val="00774AA4"/>
    <w:rsid w:val="007A4432"/>
    <w:rsid w:val="007B1137"/>
    <w:rsid w:val="007B43EE"/>
    <w:rsid w:val="007B69CA"/>
    <w:rsid w:val="007D4306"/>
    <w:rsid w:val="007E1F54"/>
    <w:rsid w:val="007E2553"/>
    <w:rsid w:val="007E3DC4"/>
    <w:rsid w:val="007F1ECC"/>
    <w:rsid w:val="00800D0C"/>
    <w:rsid w:val="00827F3E"/>
    <w:rsid w:val="00830047"/>
    <w:rsid w:val="008447EA"/>
    <w:rsid w:val="00844F9B"/>
    <w:rsid w:val="00860AF2"/>
    <w:rsid w:val="00872E2F"/>
    <w:rsid w:val="00872F10"/>
    <w:rsid w:val="0088386F"/>
    <w:rsid w:val="00883926"/>
    <w:rsid w:val="008943F8"/>
    <w:rsid w:val="008A2F63"/>
    <w:rsid w:val="008C0DB9"/>
    <w:rsid w:val="008E1B3E"/>
    <w:rsid w:val="008E5E67"/>
    <w:rsid w:val="008F45C0"/>
    <w:rsid w:val="008F4B09"/>
    <w:rsid w:val="008F520A"/>
    <w:rsid w:val="008F5505"/>
    <w:rsid w:val="008F6F7A"/>
    <w:rsid w:val="00914465"/>
    <w:rsid w:val="009151F1"/>
    <w:rsid w:val="009263C6"/>
    <w:rsid w:val="00935EBD"/>
    <w:rsid w:val="00941867"/>
    <w:rsid w:val="00963B7D"/>
    <w:rsid w:val="00967698"/>
    <w:rsid w:val="00974379"/>
    <w:rsid w:val="00976CEE"/>
    <w:rsid w:val="009B003D"/>
    <w:rsid w:val="009C09E1"/>
    <w:rsid w:val="009D0618"/>
    <w:rsid w:val="009D41C1"/>
    <w:rsid w:val="009D79E0"/>
    <w:rsid w:val="009E3989"/>
    <w:rsid w:val="009E5C7E"/>
    <w:rsid w:val="009E6459"/>
    <w:rsid w:val="009E7DD6"/>
    <w:rsid w:val="009F1865"/>
    <w:rsid w:val="00A01337"/>
    <w:rsid w:val="00A14CFB"/>
    <w:rsid w:val="00A1641D"/>
    <w:rsid w:val="00A20130"/>
    <w:rsid w:val="00A31655"/>
    <w:rsid w:val="00A37B41"/>
    <w:rsid w:val="00A40BC0"/>
    <w:rsid w:val="00A41B2E"/>
    <w:rsid w:val="00A43C6E"/>
    <w:rsid w:val="00A5136D"/>
    <w:rsid w:val="00A61623"/>
    <w:rsid w:val="00A74E5C"/>
    <w:rsid w:val="00A77C87"/>
    <w:rsid w:val="00A82BB5"/>
    <w:rsid w:val="00A8468B"/>
    <w:rsid w:val="00A929CE"/>
    <w:rsid w:val="00AA23A2"/>
    <w:rsid w:val="00AB61D2"/>
    <w:rsid w:val="00AC072C"/>
    <w:rsid w:val="00AC2DFD"/>
    <w:rsid w:val="00AC5FF9"/>
    <w:rsid w:val="00AD78E2"/>
    <w:rsid w:val="00AE0537"/>
    <w:rsid w:val="00AE0B3D"/>
    <w:rsid w:val="00B0296C"/>
    <w:rsid w:val="00B03C4C"/>
    <w:rsid w:val="00B0484A"/>
    <w:rsid w:val="00B070DF"/>
    <w:rsid w:val="00B110A8"/>
    <w:rsid w:val="00B14C85"/>
    <w:rsid w:val="00B56B45"/>
    <w:rsid w:val="00B70A66"/>
    <w:rsid w:val="00B77794"/>
    <w:rsid w:val="00B81572"/>
    <w:rsid w:val="00B9243C"/>
    <w:rsid w:val="00BA6354"/>
    <w:rsid w:val="00BB25AD"/>
    <w:rsid w:val="00BB3204"/>
    <w:rsid w:val="00BD64D4"/>
    <w:rsid w:val="00C13E34"/>
    <w:rsid w:val="00C17836"/>
    <w:rsid w:val="00C273FB"/>
    <w:rsid w:val="00C3488F"/>
    <w:rsid w:val="00C455C3"/>
    <w:rsid w:val="00C45E95"/>
    <w:rsid w:val="00C47F2A"/>
    <w:rsid w:val="00C6245A"/>
    <w:rsid w:val="00C65EF4"/>
    <w:rsid w:val="00C82735"/>
    <w:rsid w:val="00C94632"/>
    <w:rsid w:val="00C9634A"/>
    <w:rsid w:val="00C965F2"/>
    <w:rsid w:val="00CB0EAB"/>
    <w:rsid w:val="00CB2028"/>
    <w:rsid w:val="00CB7A60"/>
    <w:rsid w:val="00CD7187"/>
    <w:rsid w:val="00CE36E3"/>
    <w:rsid w:val="00CF1CDC"/>
    <w:rsid w:val="00CF38ED"/>
    <w:rsid w:val="00CF5030"/>
    <w:rsid w:val="00CF70DE"/>
    <w:rsid w:val="00D0517C"/>
    <w:rsid w:val="00D11D2E"/>
    <w:rsid w:val="00D13FAE"/>
    <w:rsid w:val="00D20C23"/>
    <w:rsid w:val="00D2109D"/>
    <w:rsid w:val="00D21114"/>
    <w:rsid w:val="00D2244C"/>
    <w:rsid w:val="00D27978"/>
    <w:rsid w:val="00D51F7B"/>
    <w:rsid w:val="00D56234"/>
    <w:rsid w:val="00D6101B"/>
    <w:rsid w:val="00D77EBC"/>
    <w:rsid w:val="00D86DD0"/>
    <w:rsid w:val="00D94AE2"/>
    <w:rsid w:val="00DB2E5C"/>
    <w:rsid w:val="00DC60FC"/>
    <w:rsid w:val="00DF10A3"/>
    <w:rsid w:val="00DF40CE"/>
    <w:rsid w:val="00E00174"/>
    <w:rsid w:val="00E00DB4"/>
    <w:rsid w:val="00E00EF3"/>
    <w:rsid w:val="00E118DD"/>
    <w:rsid w:val="00E17D50"/>
    <w:rsid w:val="00E22C5A"/>
    <w:rsid w:val="00E25671"/>
    <w:rsid w:val="00E25A86"/>
    <w:rsid w:val="00E27041"/>
    <w:rsid w:val="00E31778"/>
    <w:rsid w:val="00E34A81"/>
    <w:rsid w:val="00E34F51"/>
    <w:rsid w:val="00E4077F"/>
    <w:rsid w:val="00E4363C"/>
    <w:rsid w:val="00E4557B"/>
    <w:rsid w:val="00E5376E"/>
    <w:rsid w:val="00E703DC"/>
    <w:rsid w:val="00E75097"/>
    <w:rsid w:val="00E76C23"/>
    <w:rsid w:val="00E913F7"/>
    <w:rsid w:val="00EA555E"/>
    <w:rsid w:val="00EA57A8"/>
    <w:rsid w:val="00EB1B9C"/>
    <w:rsid w:val="00EB2BB6"/>
    <w:rsid w:val="00EC5E80"/>
    <w:rsid w:val="00ED2625"/>
    <w:rsid w:val="00ED2CC8"/>
    <w:rsid w:val="00ED4835"/>
    <w:rsid w:val="00ED6F6A"/>
    <w:rsid w:val="00ED79FC"/>
    <w:rsid w:val="00EE0EDC"/>
    <w:rsid w:val="00F17E2B"/>
    <w:rsid w:val="00F23453"/>
    <w:rsid w:val="00F2794C"/>
    <w:rsid w:val="00F43839"/>
    <w:rsid w:val="00F50319"/>
    <w:rsid w:val="00F64962"/>
    <w:rsid w:val="00F651D5"/>
    <w:rsid w:val="00F80630"/>
    <w:rsid w:val="00F8121D"/>
    <w:rsid w:val="00F86281"/>
    <w:rsid w:val="00F901D5"/>
    <w:rsid w:val="00F93C6D"/>
    <w:rsid w:val="00F96BF8"/>
    <w:rsid w:val="00FA40D9"/>
    <w:rsid w:val="00FA6005"/>
    <w:rsid w:val="00FA6468"/>
    <w:rsid w:val="00FA65B6"/>
    <w:rsid w:val="00FC1DFB"/>
    <w:rsid w:val="00FD0580"/>
    <w:rsid w:val="00FD2EB2"/>
    <w:rsid w:val="00FF32EB"/>
    <w:rsid w:val="00FF52D0"/>
    <w:rsid w:val="397632BE"/>
    <w:rsid w:val="4130EFBB"/>
    <w:rsid w:val="487FCC2F"/>
    <w:rsid w:val="4DEBDAFC"/>
    <w:rsid w:val="692D5996"/>
    <w:rsid w:val="7097772C"/>
    <w:rsid w:val="788960B4"/>
    <w:rsid w:val="7A2531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C723"/>
  <w15:docId w15:val="{0179DC5D-9365-415F-96D4-623EE33AB0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ED2CC8"/>
    <w:pPr>
      <w:keepNext/>
      <w:keepLines/>
      <w:spacing w:before="240" w:after="0"/>
      <w:outlineLvl w:val="0"/>
    </w:pPr>
    <w:rPr>
      <w:rFonts w:ascii="Avenir Next LT Pro Demi" w:hAnsi="Avenir Next LT Pro Demi" w:eastAsiaTheme="majorEastAsia" w:cstheme="majorBidi"/>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061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06190"/>
  </w:style>
  <w:style w:type="paragraph" w:styleId="Footer">
    <w:name w:val="footer"/>
    <w:basedOn w:val="Normal"/>
    <w:link w:val="FooterChar"/>
    <w:uiPriority w:val="99"/>
    <w:unhideWhenUsed/>
    <w:rsid w:val="004061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06190"/>
  </w:style>
  <w:style w:type="paragraph" w:styleId="ListParagraph">
    <w:name w:val="List Paragraph"/>
    <w:basedOn w:val="Normal"/>
    <w:uiPriority w:val="34"/>
    <w:qFormat/>
    <w:rsid w:val="00406190"/>
    <w:pPr>
      <w:ind w:left="720"/>
      <w:contextualSpacing/>
    </w:pPr>
  </w:style>
  <w:style w:type="table" w:styleId="TableGrid">
    <w:name w:val="Table Grid"/>
    <w:basedOn w:val="TableNormal"/>
    <w:uiPriority w:val="39"/>
    <w:rsid w:val="00C13E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B0EAB"/>
    <w:rPr>
      <w:sz w:val="16"/>
      <w:szCs w:val="16"/>
    </w:rPr>
  </w:style>
  <w:style w:type="paragraph" w:styleId="CommentText">
    <w:name w:val="annotation text"/>
    <w:basedOn w:val="Normal"/>
    <w:link w:val="CommentTextChar"/>
    <w:uiPriority w:val="99"/>
    <w:unhideWhenUsed/>
    <w:rsid w:val="00CB0EAB"/>
    <w:pPr>
      <w:spacing w:line="240" w:lineRule="auto"/>
    </w:pPr>
    <w:rPr>
      <w:sz w:val="20"/>
      <w:szCs w:val="20"/>
    </w:rPr>
  </w:style>
  <w:style w:type="character" w:styleId="CommentTextChar" w:customStyle="1">
    <w:name w:val="Comment Text Char"/>
    <w:basedOn w:val="DefaultParagraphFont"/>
    <w:link w:val="CommentText"/>
    <w:uiPriority w:val="99"/>
    <w:rsid w:val="00CB0EAB"/>
    <w:rPr>
      <w:sz w:val="20"/>
      <w:szCs w:val="20"/>
    </w:rPr>
  </w:style>
  <w:style w:type="paragraph" w:styleId="CommentSubject">
    <w:name w:val="annotation subject"/>
    <w:basedOn w:val="CommentText"/>
    <w:next w:val="CommentText"/>
    <w:link w:val="CommentSubjectChar"/>
    <w:uiPriority w:val="99"/>
    <w:semiHidden/>
    <w:unhideWhenUsed/>
    <w:rsid w:val="00CB0EAB"/>
    <w:rPr>
      <w:b/>
      <w:bCs/>
    </w:rPr>
  </w:style>
  <w:style w:type="character" w:styleId="CommentSubjectChar" w:customStyle="1">
    <w:name w:val="Comment Subject Char"/>
    <w:basedOn w:val="CommentTextChar"/>
    <w:link w:val="CommentSubject"/>
    <w:uiPriority w:val="99"/>
    <w:semiHidden/>
    <w:rsid w:val="00CB0EAB"/>
    <w:rPr>
      <w:b/>
      <w:bCs/>
      <w:sz w:val="20"/>
      <w:szCs w:val="20"/>
    </w:rPr>
  </w:style>
  <w:style w:type="character" w:styleId="cf01" w:customStyle="1">
    <w:name w:val="cf01"/>
    <w:basedOn w:val="DefaultParagraphFont"/>
    <w:rsid w:val="00A929CE"/>
    <w:rPr>
      <w:rFonts w:hint="default" w:ascii="Segoe UI" w:hAnsi="Segoe UI" w:cs="Segoe UI"/>
      <w:sz w:val="18"/>
      <w:szCs w:val="18"/>
    </w:rPr>
  </w:style>
  <w:style w:type="character" w:styleId="cf11" w:customStyle="1">
    <w:name w:val="cf11"/>
    <w:basedOn w:val="DefaultParagraphFont"/>
    <w:rsid w:val="008E1B3E"/>
    <w:rPr>
      <w:rFonts w:hint="default" w:ascii="Segoe UI" w:hAnsi="Segoe UI" w:cs="Segoe UI"/>
      <w:sz w:val="18"/>
      <w:szCs w:val="18"/>
    </w:rPr>
  </w:style>
  <w:style w:type="character" w:styleId="normaltextrun" w:customStyle="1">
    <w:name w:val="normaltextrun"/>
    <w:basedOn w:val="DefaultParagraphFont"/>
    <w:rsid w:val="00096DE5"/>
  </w:style>
  <w:style w:type="character" w:styleId="eop" w:customStyle="1">
    <w:name w:val="eop"/>
    <w:basedOn w:val="DefaultParagraphFont"/>
    <w:rsid w:val="00096DE5"/>
  </w:style>
  <w:style w:type="character" w:styleId="ui-provider" w:customStyle="1">
    <w:name w:val="ui-provider"/>
    <w:basedOn w:val="DefaultParagraphFont"/>
    <w:rsid w:val="00095BD0"/>
  </w:style>
  <w:style w:type="character" w:styleId="Heading1Char" w:customStyle="1">
    <w:name w:val="Heading 1 Char"/>
    <w:basedOn w:val="DefaultParagraphFont"/>
    <w:link w:val="Heading1"/>
    <w:uiPriority w:val="9"/>
    <w:rsid w:val="00ED2CC8"/>
    <w:rPr>
      <w:rFonts w:ascii="Avenir Next LT Pro Demi" w:hAnsi="Avenir Next LT Pro Demi" w:eastAsiaTheme="majorEastAsia" w:cstheme="majorBidi"/>
      <w:sz w:val="24"/>
      <w:szCs w:val="32"/>
    </w:rPr>
  </w:style>
  <w:style w:type="paragraph" w:styleId="TOCHeading">
    <w:name w:val="TOC Heading"/>
    <w:basedOn w:val="Heading1"/>
    <w:next w:val="Normal"/>
    <w:uiPriority w:val="39"/>
    <w:unhideWhenUsed/>
    <w:qFormat/>
    <w:rsid w:val="00CF38ED"/>
    <w:pPr>
      <w:outlineLvl w:val="9"/>
    </w:pPr>
    <w:rPr>
      <w:rFonts w:asciiTheme="majorHAnsi" w:hAnsiTheme="majorHAnsi"/>
      <w:color w:val="2F5496" w:themeColor="accent1" w:themeShade="BF"/>
      <w:kern w:val="0"/>
      <w:sz w:val="32"/>
      <w:lang w:val="en-US"/>
    </w:rPr>
  </w:style>
  <w:style w:type="paragraph" w:styleId="TOC1">
    <w:name w:val="toc 1"/>
    <w:basedOn w:val="Normal"/>
    <w:next w:val="Normal"/>
    <w:autoRedefine/>
    <w:uiPriority w:val="39"/>
    <w:unhideWhenUsed/>
    <w:rsid w:val="00CF38ED"/>
    <w:pPr>
      <w:spacing w:after="100"/>
    </w:pPr>
  </w:style>
  <w:style w:type="character" w:styleId="Hyperlink">
    <w:name w:val="Hyperlink"/>
    <w:basedOn w:val="DefaultParagraphFont"/>
    <w:uiPriority w:val="99"/>
    <w:unhideWhenUsed/>
    <w:rsid w:val="00CF3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0c465d51793d44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fb8b4d-0829-4cd4-8391-b844f2aa57a7}"/>
      </w:docPartPr>
      <w:docPartBody>
        <w:p w14:paraId="4BA9DB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90ED-51E3-485C-858A-49ED76FE53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Sirje Vasmann-Perend</dc:creator>
  <keywords/>
  <dc:description/>
  <lastModifiedBy>Karmen Kisel</lastModifiedBy>
  <revision>223</revision>
  <dcterms:created xsi:type="dcterms:W3CDTF">2023-03-22T08:09:00.0000000Z</dcterms:created>
  <dcterms:modified xsi:type="dcterms:W3CDTF">2023-09-29T06:21:24.0803109Z</dcterms:modified>
</coreProperties>
</file>